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030F51">
        <w:rPr>
          <w:rFonts w:ascii="Times New Roman" w:hAnsi="Times New Roman"/>
        </w:rPr>
        <w:t>02</w:t>
      </w:r>
      <w:r w:rsidR="00B31E5E">
        <w:rPr>
          <w:rFonts w:ascii="Times New Roman" w:hAnsi="Times New Roman"/>
        </w:rPr>
        <w:t>»</w:t>
      </w:r>
      <w:r>
        <w:rPr>
          <w:rFonts w:ascii="Times New Roman" w:hAnsi="Times New Roman"/>
        </w:rPr>
        <w:t xml:space="preserve"> </w:t>
      </w:r>
      <w:r w:rsidR="00030F51">
        <w:rPr>
          <w:rFonts w:ascii="Times New Roman" w:hAnsi="Times New Roman"/>
        </w:rPr>
        <w:t>июля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B860BE">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030F51">
        <w:rPr>
          <w:rFonts w:ascii="Times New Roman" w:hAnsi="Times New Roman"/>
          <w:b/>
          <w:bCs/>
          <w:sz w:val="24"/>
          <w:szCs w:val="24"/>
        </w:rPr>
        <w:t>10</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030F51" w:rsidRDefault="00030F51" w:rsidP="00030F51">
      <w:pPr>
        <w:jc w:val="both"/>
        <w:rPr>
          <w:rFonts w:ascii="Times New Roman" w:hAnsi="Times New Roman"/>
          <w:sz w:val="24"/>
          <w:szCs w:val="24"/>
        </w:rPr>
      </w:pPr>
      <w:r w:rsidRPr="00030F51">
        <w:rPr>
          <w:rFonts w:ascii="Times New Roman" w:hAnsi="Times New Roman"/>
          <w:sz w:val="24"/>
          <w:szCs w:val="24"/>
        </w:rPr>
        <w:t xml:space="preserve">Поставка  двух (2шт.) </w:t>
      </w:r>
      <w:proofErr w:type="spellStart"/>
      <w:r w:rsidRPr="00030F51">
        <w:rPr>
          <w:rFonts w:ascii="Times New Roman" w:hAnsi="Times New Roman"/>
          <w:sz w:val="24"/>
          <w:szCs w:val="24"/>
        </w:rPr>
        <w:t>электрокотлов</w:t>
      </w:r>
      <w:proofErr w:type="spellEnd"/>
      <w:r w:rsidRPr="00030F51">
        <w:rPr>
          <w:rFonts w:ascii="Times New Roman" w:hAnsi="Times New Roman"/>
          <w:sz w:val="24"/>
          <w:szCs w:val="24"/>
        </w:rPr>
        <w:t xml:space="preserve"> РЭКО 45П в электрическую котельную  по адресу: Ленинградская область, Выборгский район, МО «Рощинское городское  поселение», поселок </w:t>
      </w:r>
      <w:proofErr w:type="spellStart"/>
      <w:r w:rsidRPr="00030F51">
        <w:rPr>
          <w:rFonts w:ascii="Times New Roman" w:hAnsi="Times New Roman"/>
          <w:sz w:val="24"/>
          <w:szCs w:val="24"/>
        </w:rPr>
        <w:t>Каннельярви</w:t>
      </w:r>
      <w:proofErr w:type="spellEnd"/>
      <w:r w:rsidRPr="00030F51">
        <w:rPr>
          <w:rFonts w:ascii="Times New Roman" w:hAnsi="Times New Roman"/>
          <w:sz w:val="24"/>
          <w:szCs w:val="24"/>
        </w:rPr>
        <w:t>, ул.</w:t>
      </w:r>
      <w:r>
        <w:rPr>
          <w:rFonts w:ascii="Times New Roman" w:hAnsi="Times New Roman"/>
          <w:sz w:val="24"/>
          <w:szCs w:val="24"/>
        </w:rPr>
        <w:t xml:space="preserve"> </w:t>
      </w:r>
      <w:r w:rsidRPr="00030F51">
        <w:rPr>
          <w:rFonts w:ascii="Times New Roman" w:hAnsi="Times New Roman"/>
          <w:sz w:val="24"/>
          <w:szCs w:val="24"/>
        </w:rPr>
        <w:t>Железнодорожная 3А</w:t>
      </w:r>
      <w:r>
        <w:rPr>
          <w:rFonts w:ascii="Times New Roman" w:hAnsi="Times New Roman"/>
          <w:sz w:val="24"/>
          <w:szCs w:val="24"/>
        </w:rPr>
        <w:t>.</w:t>
      </w: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B860BE">
        <w:rPr>
          <w:szCs w:val="24"/>
        </w:rPr>
        <w:t>5</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8F2FFF" w:rsidRPr="003B0188" w:rsidRDefault="008F2FFF" w:rsidP="008F2FFF">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Start w:id="9" w:name="_Toc534641133"/>
      <w:bookmarkStart w:id="10" w:name="_Ref314161291"/>
      <w:bookmarkStart w:id="11" w:name="_Toc415874696"/>
      <w:bookmarkStart w:id="12" w:name="_Ref414291981"/>
      <w:bookmarkStart w:id="13" w:name="_Ref312030749"/>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8F2FFF" w:rsidRPr="006E7AE0" w:rsidTr="00464987">
        <w:tc>
          <w:tcPr>
            <w:tcW w:w="2235" w:type="dxa"/>
          </w:tcPr>
          <w:p w:rsidR="008F2FFF" w:rsidRDefault="008F2FFF" w:rsidP="00464987">
            <w:pPr>
              <w:pStyle w:val="afff2"/>
              <w:spacing w:line="240" w:lineRule="auto"/>
              <w:ind w:firstLine="0"/>
              <w:jc w:val="left"/>
              <w:rPr>
                <w:b/>
              </w:rPr>
            </w:pPr>
            <w:r>
              <w:rPr>
                <w:b/>
              </w:rPr>
              <w:t>ЕИС</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Единая информационная система в сфере закупок.</w:t>
            </w:r>
          </w:p>
        </w:tc>
      </w:tr>
      <w:tr w:rsidR="008F2FFF" w:rsidRPr="006E7AE0" w:rsidTr="00464987">
        <w:tc>
          <w:tcPr>
            <w:tcW w:w="2235" w:type="dxa"/>
          </w:tcPr>
          <w:p w:rsidR="008F2FFF" w:rsidRDefault="008F2FFF" w:rsidP="00464987">
            <w:pPr>
              <w:pStyle w:val="afff2"/>
              <w:spacing w:line="240" w:lineRule="auto"/>
              <w:ind w:firstLine="0"/>
              <w:jc w:val="left"/>
              <w:rPr>
                <w:b/>
              </w:rPr>
            </w:pPr>
          </w:p>
        </w:tc>
        <w:tc>
          <w:tcPr>
            <w:tcW w:w="425" w:type="dxa"/>
          </w:tcPr>
          <w:p w:rsidR="008F2FFF" w:rsidRDefault="008F2FFF" w:rsidP="00464987">
            <w:pPr>
              <w:spacing w:after="0" w:line="240" w:lineRule="auto"/>
              <w:jc w:val="center"/>
              <w:rPr>
                <w:rFonts w:ascii="Times New Roman" w:hAnsi="Times New Roman"/>
                <w:sz w:val="24"/>
                <w:szCs w:val="28"/>
                <w:lang w:eastAsia="en-US"/>
              </w:rPr>
            </w:pPr>
          </w:p>
        </w:tc>
        <w:tc>
          <w:tcPr>
            <w:tcW w:w="6520" w:type="dxa"/>
          </w:tcPr>
          <w:p w:rsidR="008F2FFF" w:rsidRDefault="008F2FFF" w:rsidP="00464987">
            <w:pPr>
              <w:pStyle w:val="afff2"/>
              <w:spacing w:line="240" w:lineRule="auto"/>
              <w:ind w:firstLine="0"/>
              <w:jc w:val="left"/>
              <w:rPr>
                <w:b/>
              </w:rPr>
            </w:pPr>
          </w:p>
        </w:tc>
      </w:tr>
      <w:tr w:rsidR="008F2FFF" w:rsidRPr="006E7AE0" w:rsidTr="00464987">
        <w:tc>
          <w:tcPr>
            <w:tcW w:w="2235" w:type="dxa"/>
          </w:tcPr>
          <w:p w:rsidR="008F2FFF" w:rsidRDefault="008F2FFF" w:rsidP="00464987">
            <w:pPr>
              <w:pStyle w:val="afff2"/>
              <w:spacing w:line="240" w:lineRule="auto"/>
              <w:ind w:firstLine="0"/>
              <w:jc w:val="left"/>
              <w:rPr>
                <w:b/>
              </w:rPr>
            </w:pPr>
            <w:r>
              <w:rPr>
                <w:b/>
              </w:rPr>
              <w:t>Закон 209-ФЗ</w:t>
            </w:r>
          </w:p>
        </w:tc>
        <w:tc>
          <w:tcPr>
            <w:tcW w:w="425" w:type="dxa"/>
          </w:tcPr>
          <w:p w:rsidR="008F2FFF" w:rsidRDefault="008F2FFF" w:rsidP="00464987">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Закон 223-ФЗ</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8F2FFF" w:rsidRPr="006E7AE0" w:rsidTr="00464987">
        <w:tc>
          <w:tcPr>
            <w:tcW w:w="2235" w:type="dxa"/>
          </w:tcPr>
          <w:p w:rsidR="008F2FFF" w:rsidRDefault="008F2FFF" w:rsidP="00464987">
            <w:pPr>
              <w:pStyle w:val="afff2"/>
              <w:ind w:firstLine="0"/>
              <w:jc w:val="left"/>
              <w:rPr>
                <w:b/>
              </w:rPr>
            </w:pPr>
            <w:r>
              <w:rPr>
                <w:b/>
              </w:rPr>
              <w:t>Законодательство</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действующее законодательство Российской Федерации.</w:t>
            </w:r>
          </w:p>
        </w:tc>
      </w:tr>
      <w:tr w:rsidR="008F2FFF" w:rsidRPr="006E7AE0" w:rsidTr="00464987">
        <w:tc>
          <w:tcPr>
            <w:tcW w:w="2235" w:type="dxa"/>
          </w:tcPr>
          <w:p w:rsidR="008F2FFF" w:rsidRDefault="008F2FFF" w:rsidP="00464987">
            <w:pPr>
              <w:pStyle w:val="afff2"/>
              <w:ind w:firstLine="0"/>
              <w:jc w:val="left"/>
              <w:rPr>
                <w:b/>
              </w:rPr>
            </w:pPr>
            <w:r>
              <w:rPr>
                <w:b/>
              </w:rPr>
              <w:t>ЗК, Комиссия</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Закупочная комиссия.</w:t>
            </w:r>
          </w:p>
        </w:tc>
      </w:tr>
      <w:tr w:rsidR="008F2FFF" w:rsidRPr="006E7AE0" w:rsidTr="00464987">
        <w:trPr>
          <w:trHeight w:val="535"/>
        </w:trPr>
        <w:tc>
          <w:tcPr>
            <w:tcW w:w="2235" w:type="dxa"/>
          </w:tcPr>
          <w:p w:rsidR="008F2FFF" w:rsidRDefault="008F2FFF" w:rsidP="00464987">
            <w:pPr>
              <w:pStyle w:val="afff2"/>
              <w:ind w:firstLine="0"/>
              <w:jc w:val="left"/>
              <w:rPr>
                <w:b/>
              </w:rPr>
            </w:pPr>
            <w:r>
              <w:rPr>
                <w:b/>
              </w:rPr>
              <w:t>Извещение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извещение об осуществлении закупки.</w:t>
            </w:r>
          </w:p>
        </w:tc>
      </w:tr>
      <w:tr w:rsidR="008F2FFF" w:rsidRPr="006E7AE0" w:rsidTr="00464987">
        <w:tc>
          <w:tcPr>
            <w:tcW w:w="2235" w:type="dxa"/>
          </w:tcPr>
          <w:p w:rsidR="008F2FFF" w:rsidRDefault="008F2FFF" w:rsidP="00464987">
            <w:pPr>
              <w:pStyle w:val="afff2"/>
              <w:ind w:firstLine="0"/>
              <w:jc w:val="left"/>
              <w:rPr>
                <w:b/>
              </w:rPr>
            </w:pPr>
            <w:r>
              <w:rPr>
                <w:b/>
              </w:rPr>
              <w:t>НДС</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налог на добавленную стоимость.</w:t>
            </w:r>
          </w:p>
        </w:tc>
      </w:tr>
      <w:tr w:rsidR="008F2FFF" w:rsidRPr="006E7AE0" w:rsidTr="00464987">
        <w:tc>
          <w:tcPr>
            <w:tcW w:w="2235" w:type="dxa"/>
          </w:tcPr>
          <w:p w:rsidR="008F2FFF" w:rsidRDefault="008F2FFF" w:rsidP="00464987">
            <w:pPr>
              <w:pStyle w:val="afff2"/>
              <w:ind w:firstLine="0"/>
              <w:jc w:val="left"/>
              <w:rPr>
                <w:b/>
              </w:rPr>
            </w:pPr>
            <w:r>
              <w:rPr>
                <w:b/>
              </w:rPr>
              <w:t>НМЦД</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начальная (максимальная) цена договора (цена лота).</w:t>
            </w:r>
          </w:p>
        </w:tc>
      </w:tr>
      <w:tr w:rsidR="008F2FFF" w:rsidRPr="006E7AE0" w:rsidTr="00464987">
        <w:tc>
          <w:tcPr>
            <w:tcW w:w="2235" w:type="dxa"/>
          </w:tcPr>
          <w:p w:rsidR="008F2FFF" w:rsidRDefault="008F2FFF" w:rsidP="00464987">
            <w:pPr>
              <w:pStyle w:val="afff2"/>
              <w:ind w:firstLine="0"/>
              <w:jc w:val="left"/>
              <w:rPr>
                <w:b/>
              </w:rPr>
            </w:pPr>
            <w:proofErr w:type="spellStart"/>
            <w:r>
              <w:rPr>
                <w:b/>
              </w:rPr>
              <w:t>НМЦед</w:t>
            </w:r>
            <w:proofErr w:type="spellEnd"/>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начальная (максимальная) цена единицы продукции.</w:t>
            </w:r>
          </w:p>
        </w:tc>
      </w:tr>
      <w:tr w:rsidR="008F2FFF" w:rsidRPr="006E7AE0" w:rsidTr="00464987">
        <w:tc>
          <w:tcPr>
            <w:tcW w:w="2235" w:type="dxa"/>
          </w:tcPr>
          <w:p w:rsidR="008F2FFF" w:rsidRDefault="008F2FFF" w:rsidP="00464987">
            <w:pPr>
              <w:pStyle w:val="afff2"/>
              <w:ind w:firstLine="0"/>
              <w:jc w:val="left"/>
              <w:rPr>
                <w:b/>
              </w:rPr>
            </w:pPr>
            <w:r>
              <w:rPr>
                <w:b/>
              </w:rPr>
              <w:t>Положение о закупке</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rPr>
                <w:b/>
              </w:rPr>
            </w:pPr>
            <w:r>
              <w:t>Положение о закупке АО «</w:t>
            </w:r>
            <w:proofErr w:type="spellStart"/>
            <w:r>
              <w:t>Выборгтеплоэнерго</w:t>
            </w:r>
            <w:proofErr w:type="spellEnd"/>
            <w:r>
              <w:t>»</w:t>
            </w:r>
          </w:p>
        </w:tc>
      </w:tr>
      <w:tr w:rsidR="008F2FFF" w:rsidRPr="006E7AE0" w:rsidTr="00464987">
        <w:tc>
          <w:tcPr>
            <w:tcW w:w="2235" w:type="dxa"/>
          </w:tcPr>
          <w:p w:rsidR="008F2FFF" w:rsidRDefault="008F2FFF" w:rsidP="00464987">
            <w:pPr>
              <w:pStyle w:val="afff2"/>
              <w:ind w:firstLine="0"/>
              <w:jc w:val="left"/>
              <w:rPr>
                <w:b/>
              </w:rPr>
            </w:pPr>
            <w:r>
              <w:rPr>
                <w:b/>
              </w:rPr>
              <w:t>ПП 1352</w:t>
            </w:r>
          </w:p>
        </w:tc>
        <w:tc>
          <w:tcPr>
            <w:tcW w:w="425" w:type="dxa"/>
          </w:tcPr>
          <w:p w:rsidR="008F2FFF" w:rsidRDefault="008F2FFF" w:rsidP="00464987">
            <w:pPr>
              <w:jc w:val="center"/>
              <w:rPr>
                <w:rFonts w:ascii="Times New Roman" w:hAnsi="Times New Roman"/>
                <w:sz w:val="24"/>
                <w:szCs w:val="28"/>
                <w:lang w:eastAsia="en-US"/>
              </w:rPr>
            </w:pPr>
            <w:r>
              <w:rPr>
                <w:rFonts w:ascii="Times New Roman" w:hAnsi="Times New Roman"/>
                <w:sz w:val="24"/>
              </w:rPr>
              <w:t>–</w:t>
            </w:r>
          </w:p>
        </w:tc>
        <w:tc>
          <w:tcPr>
            <w:tcW w:w="6520" w:type="dxa"/>
          </w:tcPr>
          <w:p w:rsidR="008F2FFF" w:rsidRDefault="008F2FFF" w:rsidP="00464987">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8F2FFF" w:rsidRPr="006E7AE0" w:rsidTr="00464987">
        <w:tc>
          <w:tcPr>
            <w:tcW w:w="2235" w:type="dxa"/>
          </w:tcPr>
          <w:p w:rsidR="008F2FFF" w:rsidRDefault="008F2FFF" w:rsidP="00464987">
            <w:pPr>
              <w:pStyle w:val="afff2"/>
              <w:ind w:firstLine="0"/>
              <w:jc w:val="left"/>
              <w:rPr>
                <w:b/>
              </w:rPr>
            </w:pPr>
          </w:p>
        </w:tc>
        <w:tc>
          <w:tcPr>
            <w:tcW w:w="425" w:type="dxa"/>
          </w:tcPr>
          <w:p w:rsidR="008F2FFF" w:rsidRDefault="008F2FFF" w:rsidP="00464987">
            <w:pPr>
              <w:jc w:val="center"/>
              <w:rPr>
                <w:rFonts w:ascii="Times New Roman" w:hAnsi="Times New Roman"/>
                <w:sz w:val="24"/>
                <w:szCs w:val="28"/>
                <w:lang w:eastAsia="en-US"/>
              </w:rPr>
            </w:pPr>
          </w:p>
        </w:tc>
        <w:tc>
          <w:tcPr>
            <w:tcW w:w="6520" w:type="dxa"/>
          </w:tcPr>
          <w:p w:rsidR="008F2FFF" w:rsidRDefault="008F2FFF" w:rsidP="00464987">
            <w:pPr>
              <w:pStyle w:val="afff2"/>
              <w:ind w:firstLine="0"/>
              <w:jc w:val="left"/>
            </w:pPr>
          </w:p>
        </w:tc>
      </w:tr>
    </w:tbl>
    <w:bookmarkEnd w:id="4"/>
    <w:bookmarkEnd w:id="5"/>
    <w:bookmarkEnd w:id="6"/>
    <w:bookmarkEnd w:id="7"/>
    <w:bookmarkEnd w:id="8"/>
    <w:p w:rsidR="008F2FFF" w:rsidRPr="006E7AE0" w:rsidRDefault="008F2FFF" w:rsidP="008F2FFF">
      <w:pPr>
        <w:pStyle w:val="a1"/>
        <w:numPr>
          <w:ilvl w:val="0"/>
          <w:numId w:val="0"/>
        </w:numPr>
      </w:pPr>
      <w:r>
        <w:t xml:space="preserve">РАЗДЕЛ 2. </w:t>
      </w:r>
      <w:r w:rsidRPr="006E7AE0">
        <w:t>ТЕРМИНЫ И ОПРЕДЕЛЕНИЯ</w:t>
      </w:r>
    </w:p>
    <w:p w:rsidR="008F2FFF" w:rsidRPr="00106696" w:rsidRDefault="008F2FFF" w:rsidP="008F2FFF">
      <w:pPr>
        <w:pStyle w:val="afff2"/>
      </w:pPr>
      <w:r w:rsidRPr="00106696">
        <w:t>В настоящей документации используются термины и определения, предусмотренные настоящим разделом.</w:t>
      </w:r>
    </w:p>
    <w:p w:rsidR="008F2FFF" w:rsidRPr="00106696" w:rsidRDefault="008F2FFF" w:rsidP="008F2FFF">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8F2FFF" w:rsidRPr="00106696" w:rsidRDefault="008F2FFF" w:rsidP="008F2FFF">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8F2FFF" w:rsidRPr="00106696" w:rsidRDefault="008F2FFF" w:rsidP="008F2FFF">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8F2FFF" w:rsidRPr="00106696" w:rsidRDefault="008F2FFF" w:rsidP="008F2FFF">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8F2FFF" w:rsidRPr="00106696" w:rsidRDefault="008F2FFF" w:rsidP="008F2FFF">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8F2FFF" w:rsidRPr="006E7AE0" w:rsidRDefault="008F2FFF" w:rsidP="008F2FFF">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8F2FFF" w:rsidRPr="006E7AE0" w:rsidRDefault="008F2FFF" w:rsidP="008F2FFF">
      <w:pPr>
        <w:pStyle w:val="afff7"/>
      </w:pPr>
      <w:r w:rsidRPr="006E7AE0">
        <w:rPr>
          <w:b/>
        </w:rPr>
        <w:t>Делимый лот</w:t>
      </w:r>
      <w:r w:rsidRPr="006E7AE0">
        <w:t xml:space="preserve"> – лот, который может быть распределен среди нескольких победителей.</w:t>
      </w:r>
    </w:p>
    <w:p w:rsidR="008F2FFF" w:rsidRPr="006E7AE0" w:rsidRDefault="008F2FFF" w:rsidP="008F2FFF">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F2FFF" w:rsidRPr="006E7AE0" w:rsidRDefault="008F2FFF" w:rsidP="008F2FFF">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8F2FFF" w:rsidRPr="006E7AE0" w:rsidRDefault="008F2FFF" w:rsidP="008F2FFF">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8F2FFF" w:rsidRPr="006E7AE0" w:rsidRDefault="008F2FFF" w:rsidP="008F2FFF">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8F2FFF" w:rsidRPr="006E7AE0" w:rsidRDefault="008F2FFF" w:rsidP="008F2FFF">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670F34">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8F2FFF" w:rsidRPr="006E7AE0" w:rsidRDefault="008F2FFF" w:rsidP="008F2FFF">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8F2FFF" w:rsidRPr="006E7AE0" w:rsidRDefault="008F2FFF" w:rsidP="008F2FFF">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8F2FFF" w:rsidRPr="006E7AE0" w:rsidRDefault="008F2FFF" w:rsidP="008F2FFF">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8F2FFF" w:rsidRPr="006E7AE0" w:rsidRDefault="008F2FFF" w:rsidP="008F2FFF">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8F2FFF" w:rsidRPr="006E7AE0" w:rsidRDefault="008F2FFF" w:rsidP="008F2FFF">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8F2FFF" w:rsidRPr="006E7AE0" w:rsidRDefault="008F2FFF" w:rsidP="008F2FFF">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8F2FFF" w:rsidRPr="006E7AE0" w:rsidRDefault="008F2FFF" w:rsidP="008F2FFF">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8F2FFF" w:rsidRPr="006E7AE0" w:rsidRDefault="008F2FFF" w:rsidP="008F2FFF">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8F2FFF" w:rsidRPr="006E7AE0" w:rsidRDefault="008F2FFF" w:rsidP="008F2FFF">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8F2FFF" w:rsidRPr="006E7AE0" w:rsidRDefault="008F2FFF" w:rsidP="008F2FFF">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8F2FFF" w:rsidRPr="006E7AE0" w:rsidRDefault="008F2FFF" w:rsidP="008F2FFF">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8F2FFF" w:rsidRPr="006E7AE0" w:rsidRDefault="008F2FFF" w:rsidP="008F2FFF">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8F2FFF" w:rsidRPr="006E7AE0" w:rsidRDefault="008F2FFF" w:rsidP="008F2FFF">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8F2FFF" w:rsidRPr="006E7AE0" w:rsidRDefault="008F2FFF" w:rsidP="008F2FFF">
      <w:pPr>
        <w:pStyle w:val="afff7"/>
      </w:pPr>
      <w:r w:rsidRPr="006E7AE0">
        <w:rPr>
          <w:b/>
        </w:rPr>
        <w:t>Официальное размещение</w:t>
      </w:r>
      <w:r w:rsidRPr="006E7AE0">
        <w:t xml:space="preserve"> – публикация информации о закупке в ЕИС.</w:t>
      </w:r>
    </w:p>
    <w:p w:rsidR="008F2FFF" w:rsidRPr="006E7AE0" w:rsidRDefault="008F2FFF" w:rsidP="008F2FFF">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8F2FFF" w:rsidRPr="006E7AE0" w:rsidRDefault="008F2FFF" w:rsidP="008F2FFF">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8F2FFF" w:rsidRPr="006E7AE0" w:rsidRDefault="008F2FFF" w:rsidP="008F2FFF">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8F2FFF" w:rsidRPr="006E7AE0" w:rsidRDefault="008F2FFF" w:rsidP="008F2FFF">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8F2FFF" w:rsidRPr="006E7AE0" w:rsidRDefault="008F2FFF" w:rsidP="008F2FFF">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8F2FFF" w:rsidRDefault="008F2FFF" w:rsidP="008F2FFF">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8F2FFF" w:rsidRPr="006E7AE0" w:rsidRDefault="008F2FFF" w:rsidP="008F2FFF">
      <w:pPr>
        <w:pStyle w:val="afff7"/>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8F2FFF" w:rsidRDefault="008F2FFF" w:rsidP="008F2FFF">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8F2FFF" w:rsidRPr="006E7AE0" w:rsidRDefault="008F2FFF" w:rsidP="008F2FFF">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8F2FFF" w:rsidRDefault="008F2FFF" w:rsidP="008F2FFF">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8F2FFF" w:rsidRPr="006E7AE0" w:rsidRDefault="008F2FFF" w:rsidP="008F2FFF">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8F2FFF" w:rsidRPr="006E7AE0" w:rsidRDefault="008F2FFF" w:rsidP="008F2FFF">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F2FFF" w:rsidRPr="006E7AE0" w:rsidRDefault="008F2FFF" w:rsidP="008F2FFF">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8F2FFF" w:rsidRPr="006E7AE0" w:rsidRDefault="008F2FFF" w:rsidP="008F2FFF">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8F2FFF" w:rsidRDefault="008F2FFF" w:rsidP="008F2FFF">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8F2FFF" w:rsidRPr="006E7AE0" w:rsidRDefault="008F2FFF" w:rsidP="008F2FFF">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8F2FFF" w:rsidRPr="006E7AE0" w:rsidRDefault="008F2FFF" w:rsidP="008F2FFF">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8F2FFF" w:rsidRPr="006E7AE0" w:rsidRDefault="008F2FFF" w:rsidP="008F2FFF">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F2FFF" w:rsidRPr="006E7AE0" w:rsidRDefault="008F2FFF" w:rsidP="008F2FFF">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8F2FFF" w:rsidRDefault="008F2FFF" w:rsidP="008F2FFF">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tabs>
          <w:tab w:val="clear" w:pos="454"/>
        </w:tabs>
        <w:spacing w:before="0" w:after="0" w:line="240" w:lineRule="auto"/>
        <w:outlineLvl w:val="9"/>
      </w:pPr>
      <w:bookmarkStart w:id="14" w:name="_Toc534641098"/>
      <w:bookmarkStart w:id="15" w:name="_Ref419478675"/>
      <w:r>
        <w:t>РАЗДЕЛ 3. ОБЩИЕ ПОЛОЖЕНИЯ</w:t>
      </w:r>
      <w:bookmarkEnd w:id="14"/>
      <w:bookmarkEnd w:id="15"/>
    </w:p>
    <w:p w:rsidR="008F2FFF" w:rsidRPr="00C64E47" w:rsidRDefault="008F2FFF" w:rsidP="008F2FFF">
      <w:pPr>
        <w:pStyle w:val="a2"/>
        <w:numPr>
          <w:ilvl w:val="0"/>
          <w:numId w:val="0"/>
        </w:numPr>
        <w:spacing w:before="0" w:after="0" w:line="240" w:lineRule="auto"/>
        <w:jc w:val="both"/>
        <w:outlineLvl w:val="9"/>
        <w:rPr>
          <w:b w:val="0"/>
        </w:rPr>
      </w:pPr>
      <w:bookmarkStart w:id="16" w:name="_Toc534641099"/>
      <w:bookmarkStart w:id="17" w:name="_Toc415874644"/>
      <w:r w:rsidRPr="00C64E47">
        <w:rPr>
          <w:b w:val="0"/>
        </w:rPr>
        <w:t>3.1. Общие сведения о процедуре закупки</w:t>
      </w:r>
      <w:bookmarkEnd w:id="16"/>
      <w:bookmarkEnd w:id="17"/>
    </w:p>
    <w:p w:rsidR="008F2FFF" w:rsidRDefault="008F2FFF" w:rsidP="008F2FFF">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670F34">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670F34">
        <w:t>1</w:t>
      </w:r>
      <w:r>
        <w:fldChar w:fldCharType="end"/>
      </w:r>
      <w:r>
        <w:t xml:space="preserve"> Информационной карты (далее – закупка).</w:t>
      </w:r>
    </w:p>
    <w:p w:rsidR="008F2FFF" w:rsidRDefault="008F2FFF" w:rsidP="008F2FFF">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8F2FFF" w:rsidRDefault="008F2FFF" w:rsidP="008F2FFF">
      <w:pPr>
        <w:pStyle w:val="a3"/>
        <w:numPr>
          <w:ilvl w:val="0"/>
          <w:numId w:val="0"/>
        </w:numPr>
      </w:pPr>
      <w:r>
        <w:t>3.1.3 Сокращения, применяемые при описании процедур закупки, приведены в разд. 1.</w:t>
      </w:r>
    </w:p>
    <w:p w:rsidR="008F2FFF" w:rsidRDefault="008F2FFF" w:rsidP="008F2FFF">
      <w:pPr>
        <w:pStyle w:val="a3"/>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8F2FFF" w:rsidRDefault="008F2FFF" w:rsidP="008F2FFF">
      <w:pPr>
        <w:pStyle w:val="a3"/>
        <w:numPr>
          <w:ilvl w:val="0"/>
          <w:numId w:val="0"/>
        </w:numPr>
      </w:pPr>
      <w:r>
        <w:t>3.1.5 Порядок проведения закупки и участия в ней, а также инструкции по подготовке заявок, приведены в разд. 4.</w:t>
      </w:r>
    </w:p>
    <w:p w:rsidR="008F2FFF" w:rsidRDefault="008F2FFF" w:rsidP="008F2FFF">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8F2FFF" w:rsidRDefault="008F2FFF" w:rsidP="008F2FFF">
      <w:pPr>
        <w:pStyle w:val="a3"/>
        <w:numPr>
          <w:ilvl w:val="0"/>
          <w:numId w:val="0"/>
        </w:numPr>
      </w:pPr>
      <w:r>
        <w:t>3.1.7 Конкретные условия данной закупки приведены в разд. 6.</w:t>
      </w:r>
    </w:p>
    <w:p w:rsidR="008F2FFF" w:rsidRDefault="008F2FFF" w:rsidP="008F2FFF">
      <w:pPr>
        <w:pStyle w:val="a3"/>
        <w:numPr>
          <w:ilvl w:val="0"/>
          <w:numId w:val="0"/>
        </w:numPr>
      </w:pPr>
      <w:r>
        <w:t>3.1.8 Формы документов, которые необходимо подготовить и включить в состав заявки, приведены в разд. 7.</w:t>
      </w:r>
    </w:p>
    <w:p w:rsidR="008F2FFF" w:rsidRDefault="008F2FFF" w:rsidP="008F2FFF">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8F2FFF" w:rsidRDefault="008F2FFF" w:rsidP="008F2FFF">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8F2FFF" w:rsidRDefault="008F2FFF" w:rsidP="008F2FFF">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8F2FFF" w:rsidRDefault="008F2FFF" w:rsidP="008F2FFF">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F2FFF" w:rsidRPr="00C12F49" w:rsidRDefault="008F2FFF" w:rsidP="008F2FFF">
      <w:pPr>
        <w:pStyle w:val="a2"/>
        <w:numPr>
          <w:ilvl w:val="0"/>
          <w:numId w:val="0"/>
        </w:numPr>
        <w:spacing w:before="0" w:after="0" w:line="240" w:lineRule="auto"/>
        <w:jc w:val="both"/>
        <w:rPr>
          <w:b w:val="0"/>
        </w:rPr>
      </w:pPr>
      <w:bookmarkStart w:id="18" w:name="_Toc534641100"/>
      <w:bookmarkStart w:id="19" w:name="_Toc415874645"/>
      <w:r w:rsidRPr="00C12F49">
        <w:rPr>
          <w:b w:val="0"/>
        </w:rPr>
        <w:t xml:space="preserve">3.2 </w:t>
      </w:r>
      <w:r>
        <w:rPr>
          <w:b w:val="0"/>
        </w:rPr>
        <w:t xml:space="preserve"> </w:t>
      </w:r>
      <w:r w:rsidRPr="00C12F49">
        <w:rPr>
          <w:b w:val="0"/>
        </w:rPr>
        <w:t>Правовой статус процедуры и документов</w:t>
      </w:r>
      <w:bookmarkEnd w:id="18"/>
      <w:bookmarkEnd w:id="19"/>
    </w:p>
    <w:p w:rsidR="008F2FFF" w:rsidRDefault="008F2FFF" w:rsidP="008F2FFF">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8F2FFF" w:rsidRDefault="008F2FFF" w:rsidP="008F2FFF">
      <w:pPr>
        <w:pStyle w:val="a3"/>
        <w:numPr>
          <w:ilvl w:val="0"/>
          <w:numId w:val="0"/>
        </w:numPr>
      </w:pPr>
      <w:r>
        <w:t>3.2.2 Заключенный по результатам закупки договор фиксирует все достигнутые сторонами договоренности.</w:t>
      </w:r>
    </w:p>
    <w:p w:rsidR="008F2FFF" w:rsidRDefault="008F2FFF" w:rsidP="008F2FFF">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pStyle w:val="a1"/>
        <w:numPr>
          <w:ilvl w:val="0"/>
          <w:numId w:val="0"/>
        </w:numPr>
      </w:pPr>
      <w:bookmarkStart w:id="20" w:name="_Toc534641106"/>
      <w:bookmarkStart w:id="21" w:name="_Ref440552819"/>
      <w:bookmarkStart w:id="22" w:name="_Toc415874655"/>
      <w:bookmarkStart w:id="23" w:name="_Ref314161335"/>
      <w:bookmarkStart w:id="24" w:name="_Toc98253982"/>
      <w:bookmarkStart w:id="25" w:name="_Toc69728963"/>
      <w:bookmarkStart w:id="26" w:name="_Toc57314640"/>
      <w:bookmarkStart w:id="27" w:name="_Toc55305378"/>
      <w:bookmarkStart w:id="28" w:name="_Ref55300680"/>
      <w:r>
        <w:t>РАЗДЕЛ 4. ПОРЯДОК ПРОВЕДЕНИЯ ЗАКУПКИ</w:t>
      </w:r>
      <w:bookmarkEnd w:id="20"/>
      <w:bookmarkEnd w:id="21"/>
      <w:bookmarkEnd w:id="22"/>
      <w:bookmarkEnd w:id="23"/>
      <w:bookmarkEnd w:id="24"/>
      <w:bookmarkEnd w:id="25"/>
      <w:bookmarkEnd w:id="26"/>
      <w:bookmarkEnd w:id="27"/>
      <w:bookmarkEnd w:id="28"/>
    </w:p>
    <w:p w:rsidR="008F2FFF" w:rsidRDefault="008F2FFF" w:rsidP="008F2FFF">
      <w:pPr>
        <w:pStyle w:val="a2"/>
        <w:numPr>
          <w:ilvl w:val="1"/>
          <w:numId w:val="7"/>
        </w:numPr>
        <w:ind w:left="1021" w:hanging="1021"/>
      </w:pPr>
      <w:bookmarkStart w:id="29" w:name="_Toc311803555"/>
      <w:bookmarkStart w:id="30" w:name="_Toc69728964"/>
      <w:bookmarkStart w:id="31" w:name="_Toc57314641"/>
      <w:bookmarkStart w:id="32" w:name="_Toc55305379"/>
      <w:bookmarkStart w:id="33" w:name="_Toc55285342"/>
      <w:bookmarkStart w:id="34" w:name="_Toc55193148"/>
      <w:bookmarkStart w:id="35" w:name="_Toc518119235"/>
      <w:bookmarkStart w:id="36" w:name="_Ref440305687"/>
      <w:bookmarkStart w:id="37" w:name="_Toc534641107"/>
      <w:bookmarkStart w:id="38" w:name="_Toc415874656"/>
      <w:bookmarkStart w:id="39" w:name="_Ref312891719"/>
      <w:r>
        <w:t xml:space="preserve">Общий порядок проведения </w:t>
      </w:r>
      <w:bookmarkEnd w:id="29"/>
      <w:bookmarkEnd w:id="30"/>
      <w:bookmarkEnd w:id="31"/>
      <w:bookmarkEnd w:id="32"/>
      <w:bookmarkEnd w:id="33"/>
      <w:bookmarkEnd w:id="34"/>
      <w:bookmarkEnd w:id="35"/>
      <w:bookmarkEnd w:id="36"/>
      <w:r>
        <w:t>закупки</w:t>
      </w:r>
      <w:bookmarkEnd w:id="37"/>
      <w:bookmarkEnd w:id="38"/>
    </w:p>
    <w:p w:rsidR="008F2FFF" w:rsidRDefault="008F2FFF" w:rsidP="008F2FFF">
      <w:pPr>
        <w:pStyle w:val="a3"/>
        <w:numPr>
          <w:ilvl w:val="2"/>
          <w:numId w:val="7"/>
        </w:numPr>
        <w:ind w:left="1021" w:hanging="1021"/>
        <w:rPr>
          <w:rFonts w:eastAsia="MS Gothic"/>
        </w:rPr>
      </w:pPr>
      <w:r>
        <w:rPr>
          <w:rFonts w:eastAsia="MS Gothic"/>
        </w:rPr>
        <w:t>Закупка проводится в следующем порядке:</w:t>
      </w:r>
    </w:p>
    <w:p w:rsidR="008F2FFF" w:rsidRDefault="008F2FFF" w:rsidP="008F2FFF">
      <w:pPr>
        <w:pStyle w:val="a4"/>
        <w:numPr>
          <w:ilvl w:val="3"/>
          <w:numId w:val="7"/>
        </w:numPr>
        <w:ind w:left="1928" w:hanging="454"/>
        <w:outlineLvl w:val="9"/>
      </w:pPr>
      <w:r>
        <w:t>Официальное размещение извещения и документации о закупке (подраздел 4.2);</w:t>
      </w:r>
    </w:p>
    <w:p w:rsidR="008F2FFF" w:rsidRDefault="008F2FFF" w:rsidP="008F2FFF">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8F2FFF" w:rsidRDefault="008F2FFF" w:rsidP="008F2FFF">
      <w:pPr>
        <w:pStyle w:val="a4"/>
        <w:numPr>
          <w:ilvl w:val="3"/>
          <w:numId w:val="7"/>
        </w:numPr>
        <w:ind w:left="1928" w:hanging="454"/>
        <w:outlineLvl w:val="9"/>
      </w:pPr>
      <w:r>
        <w:t>Продление срока подачи заявок (при необходимости) (пункт 4.4.2);</w:t>
      </w:r>
    </w:p>
    <w:p w:rsidR="008F2FFF" w:rsidRDefault="008F2FFF" w:rsidP="008F2FFF">
      <w:pPr>
        <w:pStyle w:val="a4"/>
        <w:numPr>
          <w:ilvl w:val="3"/>
          <w:numId w:val="7"/>
        </w:numPr>
        <w:ind w:left="1928" w:hanging="454"/>
        <w:outlineLvl w:val="9"/>
      </w:pPr>
      <w:r>
        <w:t>Подготовка заявок участниками закупки (подразделы 4.5 – 4.8);</w:t>
      </w:r>
    </w:p>
    <w:p w:rsidR="008F2FFF" w:rsidRDefault="008F2FFF" w:rsidP="008F2FFF">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8F2FFF" w:rsidRDefault="008F2FFF" w:rsidP="008F2FFF">
      <w:pPr>
        <w:pStyle w:val="a4"/>
        <w:numPr>
          <w:ilvl w:val="3"/>
          <w:numId w:val="7"/>
        </w:numPr>
        <w:ind w:left="1928" w:hanging="454"/>
        <w:outlineLvl w:val="9"/>
      </w:pPr>
      <w:bookmarkStart w:id="40" w:name="_Toc412754899"/>
      <w:bookmarkStart w:id="41" w:name="_Toc412551483"/>
      <w:bookmarkStart w:id="42" w:name="_Toc412543738"/>
      <w:bookmarkStart w:id="43" w:name="_Toc412218452"/>
      <w:bookmarkStart w:id="44" w:name="_Toc285999969"/>
      <w:bookmarkStart w:id="45" w:name="_Toc412128003"/>
      <w:bookmarkStart w:id="46" w:name="_Toc285977840"/>
      <w:bookmarkStart w:id="47" w:name="_Toc412111236"/>
      <w:bookmarkStart w:id="48" w:name="_Toc411949596"/>
      <w:bookmarkStart w:id="49" w:name="_Toc285801569"/>
      <w:bookmarkStart w:id="50" w:name="_Toc411941121"/>
      <w:bookmarkStart w:id="51" w:name="_Toc411882111"/>
      <w:bookmarkStart w:id="52" w:name="_Toc411632202"/>
      <w:bookmarkStart w:id="53" w:name="_Toc411626659"/>
      <w:bookmarkStart w:id="54" w:name="_Toc411279933"/>
      <w:bookmarkStart w:id="55" w:name="_Toc410920293"/>
      <w:bookmarkStart w:id="56" w:name="_Toc410911195"/>
      <w:bookmarkStart w:id="57" w:name="_Toc410910922"/>
      <w:bookmarkStart w:id="58" w:name="_Toc410908129"/>
      <w:bookmarkStart w:id="59" w:name="_Toc410907940"/>
      <w:bookmarkStart w:id="60" w:name="_Toc410902929"/>
      <w:bookmarkStart w:id="61" w:name="_Toc409908757"/>
      <w:bookmarkStart w:id="62" w:name="_Toc283764423"/>
      <w:bookmarkStart w:id="63" w:name="_Toc409812194"/>
      <w:bookmarkStart w:id="64" w:name="_Toc409807475"/>
      <w:bookmarkStart w:id="65" w:name="_Toc409721757"/>
      <w:bookmarkStart w:id="66" w:name="_Toc409720670"/>
      <w:bookmarkStart w:id="67" w:name="_Toc409721539"/>
      <w:bookmarkStart w:id="68" w:name="_Toc409715522"/>
      <w:bookmarkStart w:id="69" w:name="_Toc409711802"/>
      <w:bookmarkStart w:id="70" w:name="_Toc409703638"/>
      <w:bookmarkStart w:id="71" w:name="_Ref409690716"/>
      <w:bookmarkStart w:id="72" w:name="_Toc409474780"/>
      <w:bookmarkStart w:id="73" w:name="_Toc409630192"/>
      <w:bookmarkStart w:id="74" w:name="_Toc409528489"/>
      <w:r>
        <w:t>Рассмотрение заявок (этап закупки). Допуск к участию в закупке</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t xml:space="preserve"> (подраздел 4.11);</w:t>
      </w:r>
    </w:p>
    <w:p w:rsidR="008F2FFF" w:rsidRDefault="008F2FFF" w:rsidP="008F2FFF">
      <w:pPr>
        <w:pStyle w:val="a4"/>
        <w:numPr>
          <w:ilvl w:val="3"/>
          <w:numId w:val="7"/>
        </w:numPr>
        <w:ind w:left="1928" w:hanging="454"/>
        <w:outlineLvl w:val="9"/>
      </w:pPr>
      <w:bookmarkStart w:id="75" w:name="_Toc412754900"/>
      <w:bookmarkStart w:id="76" w:name="_Toc412551484"/>
      <w:bookmarkStart w:id="77" w:name="_Toc412543739"/>
      <w:bookmarkStart w:id="78" w:name="_Toc412218453"/>
      <w:bookmarkStart w:id="79" w:name="_Toc285999970"/>
      <w:bookmarkStart w:id="80" w:name="_Toc412128004"/>
      <w:bookmarkStart w:id="81" w:name="_Toc285977841"/>
      <w:bookmarkStart w:id="82" w:name="_Toc412111237"/>
      <w:bookmarkStart w:id="83" w:name="_Toc411949597"/>
      <w:bookmarkStart w:id="84" w:name="_Toc285801570"/>
      <w:bookmarkStart w:id="85" w:name="_Toc411941122"/>
      <w:bookmarkStart w:id="86" w:name="_Toc411882112"/>
      <w:bookmarkStart w:id="87" w:name="_Toc411632203"/>
      <w:bookmarkStart w:id="88" w:name="_Toc411626660"/>
      <w:bookmarkStart w:id="89" w:name="_Toc411279934"/>
      <w:bookmarkStart w:id="90" w:name="_Toc410920294"/>
      <w:bookmarkStart w:id="91" w:name="_Toc410911196"/>
      <w:bookmarkStart w:id="92" w:name="_Toc410910923"/>
      <w:bookmarkStart w:id="93" w:name="_Toc410908130"/>
      <w:bookmarkStart w:id="94" w:name="_Toc410907941"/>
      <w:bookmarkStart w:id="95" w:name="_Toc410902930"/>
      <w:bookmarkStart w:id="96" w:name="_Ref410843009"/>
      <w:bookmarkStart w:id="97" w:name="_Toc409908758"/>
      <w:bookmarkStart w:id="98" w:name="_Toc283764424"/>
      <w:bookmarkStart w:id="99" w:name="_Toc409812195"/>
      <w:bookmarkStart w:id="100" w:name="_Toc409807476"/>
      <w:bookmarkStart w:id="101" w:name="_Toc409721758"/>
      <w:bookmarkStart w:id="102" w:name="_Toc409720671"/>
      <w:bookmarkStart w:id="103" w:name="_Toc409721540"/>
      <w:bookmarkStart w:id="104" w:name="_Toc409715523"/>
      <w:bookmarkStart w:id="105" w:name="_Toc409711803"/>
      <w:bookmarkStart w:id="106" w:name="_Toc409703639"/>
      <w:bookmarkStart w:id="107" w:name="_Toc409630194"/>
      <w:bookmarkStart w:id="108" w:name="_Toc409528491"/>
      <w:bookmarkStart w:id="109" w:name="_Toc409474782"/>
      <w:r>
        <w:t>Оценка и сопоставление заявок (этап закупки). Выбор победителя</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t xml:space="preserve"> закупки и подведение итогов закупки (подраздел 4.12);</w:t>
      </w:r>
    </w:p>
    <w:p w:rsidR="008F2FFF" w:rsidRDefault="008F2FFF" w:rsidP="008F2FFF">
      <w:pPr>
        <w:pStyle w:val="a4"/>
        <w:numPr>
          <w:ilvl w:val="3"/>
          <w:numId w:val="7"/>
        </w:numPr>
        <w:ind w:left="1928" w:hanging="454"/>
        <w:outlineLvl w:val="9"/>
      </w:pPr>
      <w:r>
        <w:t>Переторжка (при принятии ЗК решения о проведении переторжки) (подраздел 4.13);</w:t>
      </w:r>
    </w:p>
    <w:p w:rsidR="008F2FFF" w:rsidRDefault="008F2FFF" w:rsidP="008F2FFF">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8F2FFF" w:rsidRDefault="008F2FFF" w:rsidP="008F2FFF">
      <w:pPr>
        <w:pStyle w:val="a4"/>
        <w:numPr>
          <w:ilvl w:val="0"/>
          <w:numId w:val="0"/>
        </w:numPr>
        <w:ind w:left="1475"/>
        <w:outlineLvl w:val="9"/>
      </w:pPr>
    </w:p>
    <w:p w:rsidR="008F2FFF" w:rsidRPr="006229EB" w:rsidRDefault="008F2FFF" w:rsidP="008F2FFF">
      <w:pPr>
        <w:pStyle w:val="a2"/>
        <w:numPr>
          <w:ilvl w:val="0"/>
          <w:numId w:val="0"/>
        </w:numPr>
        <w:spacing w:before="0"/>
        <w:jc w:val="both"/>
      </w:pPr>
      <w:bookmarkStart w:id="110" w:name="_Ref312927577"/>
      <w:bookmarkStart w:id="111" w:name="_Toc534641108"/>
      <w:bookmarkStart w:id="112" w:name="_Toc415874657"/>
      <w:bookmarkStart w:id="113" w:name="_Ref415753081"/>
      <w:r w:rsidRPr="006229EB">
        <w:t xml:space="preserve">4.2 Официальное размещение извещения и документации </w:t>
      </w:r>
      <w:bookmarkEnd w:id="39"/>
      <w:bookmarkEnd w:id="110"/>
      <w:r w:rsidRPr="006229EB">
        <w:t>о закупке</w:t>
      </w:r>
      <w:bookmarkEnd w:id="111"/>
      <w:bookmarkEnd w:id="112"/>
      <w:bookmarkEnd w:id="113"/>
    </w:p>
    <w:p w:rsidR="008F2FFF" w:rsidRDefault="008F2FFF" w:rsidP="008F2FFF">
      <w:pPr>
        <w:pStyle w:val="a3"/>
        <w:numPr>
          <w:ilvl w:val="0"/>
          <w:numId w:val="0"/>
        </w:numPr>
      </w:pPr>
      <w:bookmarkStart w:id="114" w:name="_Ref413755480"/>
      <w:bookmarkStart w:id="115"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14"/>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670F34">
        <w:t>5</w:t>
      </w:r>
      <w:r>
        <w:fldChar w:fldCharType="end"/>
      </w:r>
      <w:r>
        <w:t xml:space="preserve"> Информационной карты.</w:t>
      </w:r>
    </w:p>
    <w:p w:rsidR="008F2FFF" w:rsidRDefault="008F2FFF" w:rsidP="008F2FFF">
      <w:pPr>
        <w:pStyle w:val="a3"/>
        <w:numPr>
          <w:ilvl w:val="0"/>
          <w:numId w:val="0"/>
        </w:numPr>
      </w:pPr>
      <w:r>
        <w:t>4.2.2 Предоставление документации о закупке в печатной форме (на бумажном носителе) не осуществляется.</w:t>
      </w:r>
    </w:p>
    <w:p w:rsidR="008F2FFF" w:rsidRDefault="008F2FFF" w:rsidP="008F2FFF">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16" w:name="_Toc534641109"/>
      <w:bookmarkStart w:id="117" w:name="_Toc415874658"/>
      <w:bookmarkStart w:id="118" w:name="_Ref415073891"/>
      <w:bookmarkStart w:id="119" w:name="_Ref414292258"/>
      <w:bookmarkStart w:id="120" w:name="_Toc412754895"/>
      <w:bookmarkStart w:id="121" w:name="_Toc412551479"/>
      <w:bookmarkStart w:id="122" w:name="_Toc412543734"/>
      <w:bookmarkStart w:id="123" w:name="_Toc412218448"/>
      <w:bookmarkStart w:id="124" w:name="_Toc285999965"/>
      <w:bookmarkStart w:id="125" w:name="_Toc412127999"/>
      <w:bookmarkStart w:id="126" w:name="_Toc285977836"/>
      <w:bookmarkStart w:id="127" w:name="_Toc412111232"/>
      <w:bookmarkStart w:id="128" w:name="_Toc411949592"/>
      <w:bookmarkStart w:id="129" w:name="_Toc285801565"/>
      <w:bookmarkStart w:id="130" w:name="_Toc411941117"/>
      <w:bookmarkStart w:id="131" w:name="_Toc411882107"/>
      <w:bookmarkStart w:id="132" w:name="_Toc411632198"/>
      <w:bookmarkStart w:id="133" w:name="_Toc411626655"/>
      <w:bookmarkStart w:id="134" w:name="_Toc411279929"/>
      <w:bookmarkStart w:id="135" w:name="_Toc410920289"/>
      <w:bookmarkStart w:id="136" w:name="_Toc410911191"/>
      <w:bookmarkStart w:id="137" w:name="_Toc410910918"/>
      <w:bookmarkStart w:id="138" w:name="_Toc410908125"/>
      <w:bookmarkStart w:id="139" w:name="_Toc410907936"/>
      <w:bookmarkStart w:id="140" w:name="_Toc410902925"/>
      <w:bookmarkStart w:id="141" w:name="_Toc409908753"/>
      <w:bookmarkStart w:id="142" w:name="_Toc283764419"/>
      <w:bookmarkStart w:id="143" w:name="_Toc409812190"/>
      <w:bookmarkStart w:id="144" w:name="_Toc409807471"/>
      <w:bookmarkStart w:id="145" w:name="_Toc409721753"/>
      <w:bookmarkStart w:id="146" w:name="_Toc409720666"/>
      <w:bookmarkStart w:id="147" w:name="_Toc409721535"/>
      <w:bookmarkStart w:id="148" w:name="_Toc409715518"/>
      <w:bookmarkStart w:id="149" w:name="_Toc409711798"/>
      <w:bookmarkStart w:id="150" w:name="_Toc409703634"/>
      <w:bookmarkStart w:id="151" w:name="_Toc409474776"/>
      <w:bookmarkStart w:id="152" w:name="_Toc409630188"/>
      <w:bookmarkStart w:id="153" w:name="_Toc409528485"/>
      <w:r w:rsidRPr="006229EB">
        <w:t>4.3 Разъяснение документации о закупке</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8F2FFF" w:rsidRDefault="008F2FFF" w:rsidP="008F2FFF">
      <w:pPr>
        <w:pStyle w:val="a3"/>
        <w:numPr>
          <w:ilvl w:val="0"/>
          <w:numId w:val="0"/>
        </w:numPr>
      </w:pPr>
      <w:bookmarkStart w:id="154" w:name="_Ref455177037"/>
      <w:bookmarkStart w:id="155"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54"/>
      <w:r>
        <w:t>.</w:t>
      </w:r>
    </w:p>
    <w:p w:rsidR="008F2FFF" w:rsidRPr="00A47ED6" w:rsidRDefault="008F2FFF" w:rsidP="008F2FFF">
      <w:pPr>
        <w:pStyle w:val="a3"/>
        <w:numPr>
          <w:ilvl w:val="0"/>
          <w:numId w:val="0"/>
        </w:numPr>
      </w:pPr>
      <w:r w:rsidRPr="00A47ED6">
        <w:t xml:space="preserve">4.3.2 Запрос разъяснений направляется </w:t>
      </w:r>
      <w:bookmarkEnd w:id="155"/>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8F2FFF" w:rsidRDefault="008F2FFF" w:rsidP="008F2FFF">
      <w:pPr>
        <w:pStyle w:val="a3"/>
        <w:numPr>
          <w:ilvl w:val="0"/>
          <w:numId w:val="0"/>
        </w:numPr>
      </w:pPr>
      <w:bookmarkStart w:id="156"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56"/>
      <w:r>
        <w:t xml:space="preserve"> В разъяснении указывается предмет запроса без указания лица, направившего такой запрос, а также дата поступления запроса.</w:t>
      </w:r>
    </w:p>
    <w:p w:rsidR="008F2FFF" w:rsidRDefault="008F2FFF" w:rsidP="008F2FFF">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8F2FFF" w:rsidRDefault="008F2FFF" w:rsidP="008F2FFF">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23 Информационной карты.</w:t>
      </w:r>
    </w:p>
    <w:p w:rsidR="008F2FFF" w:rsidRDefault="008F2FFF" w:rsidP="008F2FFF">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8F2FFF" w:rsidRDefault="008F2FFF" w:rsidP="008F2FFF">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57" w:name="_Toc534641110"/>
      <w:bookmarkStart w:id="158" w:name="_Toc415874659"/>
      <w:bookmarkStart w:id="159" w:name="_Ref414039231"/>
      <w:bookmarkStart w:id="160" w:name="_Toc412754896"/>
      <w:bookmarkStart w:id="161" w:name="_Toc412551480"/>
      <w:bookmarkStart w:id="162" w:name="_Toc412543735"/>
      <w:bookmarkStart w:id="163" w:name="_Toc412218449"/>
      <w:bookmarkStart w:id="164" w:name="_Toc285999966"/>
      <w:bookmarkStart w:id="165" w:name="_Toc412128000"/>
      <w:bookmarkStart w:id="166" w:name="_Toc285977837"/>
      <w:bookmarkStart w:id="167" w:name="_Toc412111233"/>
      <w:bookmarkStart w:id="168" w:name="_Toc411949593"/>
      <w:bookmarkStart w:id="169" w:name="_Toc285801566"/>
      <w:bookmarkStart w:id="170" w:name="_Toc411941118"/>
      <w:bookmarkStart w:id="171" w:name="_Toc411882108"/>
      <w:bookmarkStart w:id="172" w:name="_Toc411632199"/>
      <w:bookmarkStart w:id="173" w:name="_Toc411626656"/>
      <w:bookmarkStart w:id="174" w:name="_Toc411279930"/>
      <w:bookmarkStart w:id="175" w:name="_Toc410920290"/>
      <w:bookmarkStart w:id="176" w:name="_Toc410911192"/>
      <w:bookmarkStart w:id="177" w:name="_Toc410910919"/>
      <w:bookmarkStart w:id="178" w:name="_Toc410908126"/>
      <w:bookmarkStart w:id="179" w:name="_Toc410907937"/>
      <w:bookmarkStart w:id="180" w:name="_Toc410902926"/>
      <w:bookmarkStart w:id="181" w:name="_Toc409908754"/>
      <w:bookmarkStart w:id="182" w:name="_Toc283764420"/>
      <w:bookmarkStart w:id="183" w:name="_Toc409812191"/>
      <w:bookmarkStart w:id="184" w:name="_Toc409807472"/>
      <w:bookmarkStart w:id="185" w:name="_Toc409721754"/>
      <w:bookmarkStart w:id="186" w:name="_Toc409720667"/>
      <w:bookmarkStart w:id="187" w:name="_Toc409721536"/>
      <w:bookmarkStart w:id="188" w:name="_Toc409715519"/>
      <w:bookmarkStart w:id="189" w:name="_Toc409711799"/>
      <w:bookmarkStart w:id="190" w:name="_Toc409703635"/>
      <w:bookmarkStart w:id="191" w:name="_Toc409630189"/>
      <w:bookmarkStart w:id="192" w:name="_Toc409528486"/>
      <w:bookmarkStart w:id="193" w:name="_Toc409474777"/>
      <w:r w:rsidRPr="006229EB">
        <w:t>4.4  Внесение изменений в извещение, документацию о закупке</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8F2FFF" w:rsidRDefault="008F2FFF" w:rsidP="008F2FFF">
      <w:pPr>
        <w:pStyle w:val="a3"/>
        <w:numPr>
          <w:ilvl w:val="0"/>
          <w:numId w:val="0"/>
        </w:numPr>
      </w:pPr>
      <w:bookmarkStart w:id="194"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8F2FFF" w:rsidRDefault="008F2FFF" w:rsidP="008F2FFF">
      <w:pPr>
        <w:pStyle w:val="a3"/>
        <w:numPr>
          <w:ilvl w:val="0"/>
          <w:numId w:val="0"/>
        </w:numPr>
      </w:pPr>
      <w:bookmarkStart w:id="195"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94"/>
      <w:r w:rsidRPr="008D3642">
        <w:rPr>
          <w:shd w:val="clear" w:color="auto" w:fill="EEF2F5"/>
        </w:rPr>
        <w:t xml:space="preserve">чтобы с даты </w:t>
      </w:r>
      <w:r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4D0ACB">
        <w:t>. 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5"/>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196" w:name="_Toc418282159"/>
      <w:bookmarkStart w:id="197" w:name="_Ref56229154"/>
      <w:bookmarkStart w:id="198" w:name="_Toc57314645"/>
      <w:bookmarkStart w:id="199" w:name="_Toc311975315"/>
      <w:bookmarkStart w:id="200" w:name="_Toc415874660"/>
      <w:bookmarkStart w:id="201" w:name="_Toc534641111"/>
      <w:bookmarkStart w:id="202" w:name="_Ref313172693"/>
      <w:bookmarkStart w:id="203" w:name="_Ref313227280"/>
      <w:bookmarkEnd w:id="115"/>
      <w:bookmarkEnd w:id="196"/>
      <w:r w:rsidRPr="006229EB">
        <w:t>4.5 Общие требования к заявке</w:t>
      </w:r>
      <w:bookmarkEnd w:id="197"/>
      <w:bookmarkEnd w:id="198"/>
      <w:bookmarkEnd w:id="199"/>
      <w:bookmarkEnd w:id="200"/>
      <w:bookmarkEnd w:id="201"/>
      <w:r w:rsidRPr="006229EB">
        <w:t xml:space="preserve"> </w:t>
      </w:r>
      <w:bookmarkEnd w:id="202"/>
      <w:bookmarkEnd w:id="203"/>
    </w:p>
    <w:p w:rsidR="008F2FFF" w:rsidRDefault="008F2FFF" w:rsidP="008F2FFF">
      <w:pPr>
        <w:pStyle w:val="a3"/>
        <w:numPr>
          <w:ilvl w:val="0"/>
          <w:numId w:val="0"/>
        </w:numPr>
      </w:pPr>
      <w:bookmarkStart w:id="204"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8F2FFF" w:rsidRDefault="008F2FFF" w:rsidP="008F2FFF">
      <w:pPr>
        <w:pStyle w:val="a3"/>
        <w:numPr>
          <w:ilvl w:val="0"/>
          <w:numId w:val="0"/>
        </w:numPr>
      </w:pPr>
      <w:bookmarkStart w:id="205" w:name="_Ref414897477"/>
      <w:r>
        <w:t>4.5.2</w:t>
      </w:r>
      <w:proofErr w:type="gramStart"/>
      <w:r>
        <w:t xml:space="preserve"> К</w:t>
      </w:r>
      <w:proofErr w:type="gramEnd"/>
      <w:r>
        <w:t xml:space="preserve">аждый участник закупки вправе подать только одну заявку. </w:t>
      </w:r>
      <w:bookmarkEnd w:id="204"/>
      <w:r>
        <w:t>При получении двух и более заявок от одного участника закупки в рамках одного лота все поданные им заявки подлежат отклонению</w:t>
      </w:r>
      <w:bookmarkEnd w:id="205"/>
      <w:r>
        <w:t>.</w:t>
      </w:r>
    </w:p>
    <w:p w:rsidR="008F2FFF" w:rsidRDefault="008F2FFF" w:rsidP="008F2FFF">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8F2FFF" w:rsidRDefault="008F2FFF" w:rsidP="008F2FFF">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8F2FFF" w:rsidRPr="00B16258" w:rsidRDefault="008F2FFF" w:rsidP="008F2FFF">
      <w:pPr>
        <w:pStyle w:val="a3"/>
        <w:numPr>
          <w:ilvl w:val="0"/>
          <w:numId w:val="0"/>
        </w:numPr>
      </w:pPr>
      <w:bookmarkStart w:id="206" w:name="_Ref415862122"/>
      <w:bookmarkStart w:id="207"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6"/>
    </w:p>
    <w:p w:rsidR="008F2FFF" w:rsidRDefault="008F2FFF" w:rsidP="008F2FFF">
      <w:pPr>
        <w:pStyle w:val="a3"/>
        <w:numPr>
          <w:ilvl w:val="0"/>
          <w:numId w:val="0"/>
        </w:numPr>
      </w:pPr>
      <w:r>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670F34">
        <w:t>6</w:t>
      </w:r>
      <w:r>
        <w:fldChar w:fldCharType="end"/>
      </w:r>
      <w:r>
        <w:t xml:space="preserve"> Информационной карты. Исключением из этого требования могут быть </w:t>
      </w:r>
      <w:bookmarkStart w:id="208"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670F34">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8"/>
      <w:proofErr w:type="gramEnd"/>
    </w:p>
    <w:p w:rsidR="008F2FFF" w:rsidRDefault="008F2FFF" w:rsidP="008F2FFF">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7"/>
    <w:p w:rsidR="008F2FFF" w:rsidRPr="009941C9" w:rsidRDefault="008F2FFF" w:rsidP="008F2FFF">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8F2FFF" w:rsidRPr="009941C9" w:rsidRDefault="008F2FFF" w:rsidP="008F2FFF">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8F2FFF" w:rsidRPr="009941C9" w:rsidRDefault="008F2FFF" w:rsidP="008F2FFF">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8F2FFF" w:rsidRPr="009941C9" w:rsidRDefault="008F2FFF" w:rsidP="008F2FFF">
      <w:pPr>
        <w:pStyle w:val="a3"/>
        <w:numPr>
          <w:ilvl w:val="0"/>
          <w:numId w:val="0"/>
        </w:numPr>
      </w:pPr>
      <w:r w:rsidRPr="009941C9">
        <w:t>4.5.</w:t>
      </w:r>
      <w:r>
        <w:t>9</w:t>
      </w:r>
      <w:proofErr w:type="gramStart"/>
      <w:r w:rsidRPr="009941C9">
        <w:t xml:space="preserve"> </w:t>
      </w:r>
      <w:r>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8F2FFF" w:rsidRDefault="008F2FFF" w:rsidP="008F2FFF">
      <w:pPr>
        <w:pStyle w:val="a2"/>
        <w:numPr>
          <w:ilvl w:val="0"/>
          <w:numId w:val="0"/>
        </w:numPr>
        <w:spacing w:before="0"/>
      </w:pPr>
      <w:bookmarkStart w:id="209" w:name="_Toc415874661"/>
      <w:bookmarkStart w:id="210" w:name="_Ref414297932"/>
      <w:bookmarkStart w:id="211" w:name="_Ref415072934"/>
      <w:bookmarkStart w:id="212" w:name="_Toc415874662"/>
      <w:bookmarkStart w:id="213" w:name="_Toc534641112"/>
      <w:bookmarkEnd w:id="209"/>
    </w:p>
    <w:p w:rsidR="008F2FFF" w:rsidRPr="006229EB" w:rsidRDefault="008F2FFF" w:rsidP="008F2FFF">
      <w:pPr>
        <w:pStyle w:val="a2"/>
        <w:numPr>
          <w:ilvl w:val="0"/>
          <w:numId w:val="0"/>
        </w:numPr>
        <w:spacing w:before="0"/>
      </w:pPr>
      <w:r w:rsidRPr="006229EB">
        <w:t>4.6 Требования к описанию продукции</w:t>
      </w:r>
      <w:bookmarkEnd w:id="210"/>
      <w:bookmarkEnd w:id="211"/>
      <w:bookmarkEnd w:id="212"/>
      <w:bookmarkEnd w:id="213"/>
    </w:p>
    <w:p w:rsidR="008F2FFF" w:rsidRDefault="008F2FFF" w:rsidP="008F2FFF">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670F34">
        <w:t>9</w:t>
      </w:r>
      <w:r>
        <w:fldChar w:fldCharType="end"/>
      </w:r>
      <w:r>
        <w:t xml:space="preserve"> Информационной карты.</w:t>
      </w:r>
    </w:p>
    <w:p w:rsidR="008F2FFF" w:rsidRDefault="008F2FFF" w:rsidP="008F2FFF">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670F34">
        <w:t>9</w:t>
      </w:r>
      <w:r>
        <w:fldChar w:fldCharType="end"/>
      </w:r>
      <w:r>
        <w:t xml:space="preserve"> Информационной карты.</w:t>
      </w:r>
    </w:p>
    <w:p w:rsidR="008F2FFF" w:rsidRDefault="008F2FFF" w:rsidP="008F2FFF">
      <w:pPr>
        <w:pStyle w:val="a3"/>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8F2FFF" w:rsidRDefault="008F2FFF" w:rsidP="008F2FFF">
      <w:pPr>
        <w:pStyle w:val="a3"/>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8F2FFF" w:rsidRDefault="008F2FFF" w:rsidP="008F2FFF">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8F2FFF" w:rsidRDefault="008F2FFF" w:rsidP="008F2FFF">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670F34">
        <w:t>9</w:t>
      </w:r>
      <w:r>
        <w:fldChar w:fldCharType="end"/>
      </w:r>
      <w:r>
        <w:t xml:space="preserve"> Информационной карты, является основанием для отклонения заявки участника закупки.</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4"/>
      <w:bookmarkEnd w:id="215"/>
      <w:bookmarkEnd w:id="216"/>
      <w:r w:rsidRPr="006229EB">
        <w:t>4.7 Сведения о начальной (максимальной) цене</w:t>
      </w:r>
      <w:bookmarkEnd w:id="217"/>
      <w:r w:rsidRPr="006229EB">
        <w:t xml:space="preserve"> </w:t>
      </w:r>
      <w:bookmarkEnd w:id="218"/>
      <w:bookmarkEnd w:id="219"/>
    </w:p>
    <w:p w:rsidR="008F2FFF" w:rsidRDefault="008F2FFF" w:rsidP="008F2FFF">
      <w:pPr>
        <w:pStyle w:val="a3"/>
        <w:numPr>
          <w:ilvl w:val="0"/>
          <w:numId w:val="0"/>
        </w:numPr>
      </w:pPr>
      <w:r>
        <w:t>4.7.1 Сведения о НМЦ в извещении указываются одним из двух способов:</w:t>
      </w:r>
    </w:p>
    <w:p w:rsidR="008F2FFF" w:rsidRDefault="008F2FFF" w:rsidP="008F2FFF">
      <w:pPr>
        <w:pStyle w:val="a4"/>
        <w:numPr>
          <w:ilvl w:val="0"/>
          <w:numId w:val="0"/>
        </w:numPr>
        <w:ind w:left="1985"/>
        <w:outlineLvl w:val="9"/>
      </w:pPr>
      <w:r>
        <w:t>(1)начальная (максимальная) цена договора</w:t>
      </w:r>
      <w:r w:rsidRPr="00CD6424">
        <w:t>;</w:t>
      </w:r>
    </w:p>
    <w:p w:rsidR="008F2FFF" w:rsidRDefault="008F2FFF" w:rsidP="008F2FFF">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8F2FFF" w:rsidRPr="009941C9" w:rsidRDefault="008F2FFF" w:rsidP="008F2FFF">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670F34">
        <w:t>6</w:t>
      </w:r>
      <w:r w:rsidRPr="009941C9">
        <w:fldChar w:fldCharType="end"/>
      </w:r>
      <w:r w:rsidRPr="009941C9">
        <w:t xml:space="preserve"> Информационной карты указываются одним из двух способов: </w:t>
      </w:r>
    </w:p>
    <w:p w:rsidR="008F2FFF" w:rsidRPr="009941C9" w:rsidRDefault="008F2FFF" w:rsidP="008F2FFF">
      <w:pPr>
        <w:pStyle w:val="a4"/>
        <w:numPr>
          <w:ilvl w:val="0"/>
          <w:numId w:val="0"/>
        </w:numPr>
        <w:ind w:left="1985"/>
        <w:outlineLvl w:val="9"/>
      </w:pPr>
      <w:r w:rsidRPr="009941C9">
        <w:t>(1)начальная (максимальная) цена договора;</w:t>
      </w:r>
    </w:p>
    <w:p w:rsidR="008F2FFF" w:rsidRPr="009941C9" w:rsidRDefault="008F2FFF" w:rsidP="008F2FFF">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8F2FFF" w:rsidRPr="009941C9" w:rsidRDefault="008F2FFF" w:rsidP="008F2FFF">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8F2FFF" w:rsidRPr="009941C9" w:rsidRDefault="008F2FFF" w:rsidP="008F2FFF">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8F2FFF" w:rsidRPr="009941C9" w:rsidRDefault="008F2FFF" w:rsidP="008F2FFF">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8F2FFF" w:rsidRDefault="008F2FFF" w:rsidP="008F2FFF">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8F2FFF" w:rsidRDefault="008F2FFF" w:rsidP="008F2FFF">
      <w:pPr>
        <w:pStyle w:val="a3"/>
        <w:numPr>
          <w:ilvl w:val="0"/>
          <w:numId w:val="0"/>
        </w:numPr>
      </w:pPr>
      <w:bookmarkStart w:id="221" w:name="_Ref488139072"/>
      <w:bookmarkStart w:id="222"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21"/>
      <w:bookmarkEnd w:id="222"/>
      <w:r>
        <w:t>.</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23" w:name="_Toc534641117"/>
      <w:bookmarkStart w:id="224" w:name="_Ref419804915"/>
      <w:bookmarkStart w:id="225" w:name="_Ref416087512"/>
      <w:bookmarkStart w:id="226" w:name="_Toc415874669"/>
      <w:r w:rsidRPr="006229EB">
        <w:t>4.8 Обеспечение заявки</w:t>
      </w:r>
      <w:bookmarkEnd w:id="220"/>
      <w:bookmarkEnd w:id="223"/>
      <w:bookmarkEnd w:id="224"/>
      <w:bookmarkEnd w:id="225"/>
      <w:bookmarkEnd w:id="226"/>
      <w:r w:rsidRPr="006229EB">
        <w:t xml:space="preserve"> </w:t>
      </w:r>
    </w:p>
    <w:p w:rsidR="008F2FFF" w:rsidRDefault="008F2FFF" w:rsidP="008F2FFF">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670F34">
        <w:t>21</w:t>
      </w:r>
      <w:r>
        <w:fldChar w:fldCharType="end"/>
      </w:r>
      <w:r>
        <w:t xml:space="preserve"> Информационной карты, если такое требование установлено документацией о закупке.</w:t>
      </w:r>
    </w:p>
    <w:p w:rsidR="008F2FFF" w:rsidRDefault="008F2FFF" w:rsidP="008F2FFF">
      <w:pPr>
        <w:pStyle w:val="a3"/>
        <w:numPr>
          <w:ilvl w:val="0"/>
          <w:numId w:val="0"/>
        </w:numPr>
      </w:pPr>
      <w:bookmarkStart w:id="227" w:name="_Ref412543568"/>
      <w:r>
        <w:t>4.8.2 Требование об обеспечении заявки в равной мере распространяется на всех участников закупки</w:t>
      </w:r>
      <w:bookmarkEnd w:id="227"/>
      <w:r>
        <w:t>.</w:t>
      </w:r>
    </w:p>
    <w:p w:rsidR="008F2FFF" w:rsidRDefault="008F2FFF" w:rsidP="008F2FFF">
      <w:pPr>
        <w:pStyle w:val="a3"/>
        <w:numPr>
          <w:ilvl w:val="0"/>
          <w:numId w:val="0"/>
        </w:numPr>
      </w:pPr>
      <w:r>
        <w:t xml:space="preserve">4.8.3 Предоставление обеспечения заявки осуществляется по форме, предусмотренной      п. </w:t>
      </w:r>
      <w:r>
        <w:fldChar w:fldCharType="begin"/>
      </w:r>
      <w:r>
        <w:instrText xml:space="preserve"> REF _Ref414298333 \r \h  \* MERGEFORMAT </w:instrText>
      </w:r>
      <w:r>
        <w:fldChar w:fldCharType="separate"/>
      </w:r>
      <w:r w:rsidR="00670F34">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8F2FFF" w:rsidRDefault="008F2FFF" w:rsidP="008F2FFF">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8F2FFF" w:rsidRDefault="008F2FFF" w:rsidP="008F2FFF">
      <w:pPr>
        <w:pStyle w:val="a3"/>
        <w:numPr>
          <w:ilvl w:val="0"/>
          <w:numId w:val="0"/>
        </w:numPr>
      </w:pPr>
      <w:bookmarkStart w:id="228" w:name="_Ref535112696"/>
      <w:r>
        <w:t>4.8.5 Банковская гарантия должна отвечать следующим требованиям:</w:t>
      </w:r>
      <w:bookmarkEnd w:id="228"/>
    </w:p>
    <w:p w:rsidR="008F2FFF" w:rsidRDefault="008F2FFF" w:rsidP="008F2FFF">
      <w:pPr>
        <w:pStyle w:val="a4"/>
        <w:numPr>
          <w:ilvl w:val="0"/>
          <w:numId w:val="0"/>
        </w:numPr>
        <w:ind w:left="1985"/>
        <w:outlineLvl w:val="9"/>
      </w:pPr>
      <w:r>
        <w:t>(1)гарантия должна быть безотзывной;</w:t>
      </w:r>
    </w:p>
    <w:p w:rsidR="008F2FFF" w:rsidRDefault="008F2FFF" w:rsidP="008F2FFF">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8F2FFF" w:rsidRDefault="008F2FFF" w:rsidP="008F2FFF">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8F2FFF" w:rsidRDefault="008F2FFF" w:rsidP="008F2FFF">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F2FFF" w:rsidRDefault="008F2FFF" w:rsidP="008F2FFF">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8F2FFF" w:rsidRDefault="008F2FFF" w:rsidP="008F2FFF">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8F2FFF" w:rsidRDefault="008F2FFF" w:rsidP="008F2FFF">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8F2FFF" w:rsidRDefault="008F2FFF" w:rsidP="008F2FFF">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8F2FFF" w:rsidRDefault="008F2FFF" w:rsidP="008F2FFF">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8F2FFF" w:rsidRPr="006E7AE0" w:rsidRDefault="008F2FFF" w:rsidP="008F2FFF">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8F2FFF" w:rsidRPr="006E7AE0" w:rsidRDefault="008F2FFF" w:rsidP="008F2FFF">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8F2FFF" w:rsidRPr="006E7AE0" w:rsidRDefault="008F2FFF" w:rsidP="008F2FFF">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8F2FFF" w:rsidRPr="006E7AE0" w:rsidRDefault="008F2FFF" w:rsidP="008F2FFF">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8F2FFF" w:rsidRPr="00D71A12" w:rsidRDefault="008F2FFF" w:rsidP="008F2FFF">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8F2FFF" w:rsidRPr="00D71A12" w:rsidRDefault="008F2FFF" w:rsidP="008F2FFF">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8F2FFF" w:rsidRPr="006E7AE0" w:rsidRDefault="008F2FFF" w:rsidP="008F2FFF">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8F2FFF" w:rsidRPr="006E7AE0" w:rsidRDefault="008F2FFF" w:rsidP="008F2FFF">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8F2FFF" w:rsidRPr="006E7AE0" w:rsidRDefault="008F2FFF" w:rsidP="008F2FFF">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8F2FFF" w:rsidRPr="006E7AE0" w:rsidRDefault="008F2FFF" w:rsidP="008F2FFF">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8F2FFF" w:rsidRPr="006E7AE0" w:rsidRDefault="008F2FFF" w:rsidP="008F2FFF">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8F2FFF" w:rsidRPr="006E7AE0" w:rsidRDefault="008F2FFF" w:rsidP="008F2FFF">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8F2FFF" w:rsidRPr="006E7AE0" w:rsidRDefault="008F2FFF" w:rsidP="008F2FFF">
      <w:pPr>
        <w:pStyle w:val="a4"/>
        <w:numPr>
          <w:ilvl w:val="0"/>
          <w:numId w:val="0"/>
        </w:numPr>
        <w:ind w:left="1985"/>
        <w:outlineLvl w:val="9"/>
      </w:pPr>
      <w:r>
        <w:t>(10)</w:t>
      </w:r>
      <w:r w:rsidRPr="006E7AE0">
        <w:t>принятия решения о не</w:t>
      </w:r>
      <w:r>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8F2FFF" w:rsidRPr="006E7AE0" w:rsidRDefault="008F2FFF" w:rsidP="008F2FFF">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8F2FFF" w:rsidRDefault="008F2FFF" w:rsidP="008F2FFF">
      <w:pPr>
        <w:pStyle w:val="a3"/>
        <w:numPr>
          <w:ilvl w:val="0"/>
          <w:numId w:val="0"/>
        </w:numPr>
      </w:pPr>
      <w:r>
        <w:t>4.8.7 Обеспечение заявки не возвращается в следующих случаях:</w:t>
      </w:r>
    </w:p>
    <w:p w:rsidR="008F2FFF" w:rsidRDefault="008F2FFF" w:rsidP="008F2FFF">
      <w:pPr>
        <w:pStyle w:val="a4"/>
        <w:numPr>
          <w:ilvl w:val="0"/>
          <w:numId w:val="0"/>
        </w:numPr>
        <w:ind w:left="1985"/>
        <w:outlineLvl w:val="9"/>
      </w:pPr>
      <w:r>
        <w:t>(1)уклонение участника закупки от заключения договора;</w:t>
      </w:r>
    </w:p>
    <w:p w:rsidR="008F2FFF" w:rsidRDefault="008F2FFF" w:rsidP="008F2FFF">
      <w:pPr>
        <w:pStyle w:val="a4"/>
        <w:numPr>
          <w:ilvl w:val="0"/>
          <w:numId w:val="0"/>
        </w:numPr>
        <w:ind w:left="1985"/>
        <w:outlineLvl w:val="9"/>
      </w:pPr>
      <w:r>
        <w:t>(2)отказ участника закупки от заключения договора;</w:t>
      </w:r>
    </w:p>
    <w:p w:rsidR="008F2FFF" w:rsidRDefault="008F2FFF" w:rsidP="008F2FFF">
      <w:pPr>
        <w:pStyle w:val="a4"/>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8F2FFF" w:rsidRDefault="008F2FFF" w:rsidP="008F2FFF">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8F2FFF" w:rsidRPr="00030666" w:rsidRDefault="008F2FFF" w:rsidP="008F2FFF">
      <w:pPr>
        <w:pStyle w:val="p6"/>
        <w:spacing w:before="0" w:beforeAutospacing="0" w:after="0" w:afterAutospacing="0"/>
        <w:rPr>
          <w:rStyle w:val="s1"/>
          <w:sz w:val="22"/>
          <w:szCs w:val="22"/>
        </w:rPr>
      </w:pPr>
      <w:bookmarkStart w:id="229" w:name="_Ref66291811"/>
      <w:r>
        <w:t>4.8.9 Реквизиты для перечисления денежных сре</w:t>
      </w:r>
      <w:proofErr w:type="gramStart"/>
      <w:r>
        <w:t>дств в к</w:t>
      </w:r>
      <w:proofErr w:type="gramEnd"/>
      <w:r>
        <w:t xml:space="preserve">ачестве обеспечения заявки: </w:t>
      </w:r>
      <w:bookmarkEnd w:id="229"/>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8F2FFF" w:rsidRDefault="008F2FFF" w:rsidP="008F2FFF">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30" w:name="_Toc534641118"/>
      <w:bookmarkStart w:id="231" w:name="_Toc415874670"/>
      <w:bookmarkStart w:id="232" w:name="_Ref414292319"/>
      <w:r w:rsidRPr="006229EB">
        <w:t>4.9 Подача заявок</w:t>
      </w:r>
      <w:bookmarkEnd w:id="230"/>
      <w:bookmarkEnd w:id="231"/>
      <w:bookmarkEnd w:id="232"/>
    </w:p>
    <w:p w:rsidR="008F2FFF" w:rsidRDefault="008F2FFF" w:rsidP="008F2FFF">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8F2FFF" w:rsidRDefault="008F2FFF" w:rsidP="008F2FFF">
      <w:pPr>
        <w:pStyle w:val="a3"/>
        <w:numPr>
          <w:ilvl w:val="0"/>
          <w:numId w:val="0"/>
        </w:numPr>
      </w:pPr>
      <w:bookmarkStart w:id="23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670F34">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8F2FFF" w:rsidRDefault="008F2FFF" w:rsidP="008F2FFF">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8F2FFF" w:rsidRDefault="008F2FFF" w:rsidP="008F2FFF">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8F2FFF" w:rsidRDefault="008F2FFF" w:rsidP="008F2FFF">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670F34">
        <w:t>24</w:t>
      </w:r>
      <w:r>
        <w:fldChar w:fldCharType="end"/>
      </w:r>
      <w:r>
        <w:t xml:space="preserve"> Информационной карты.</w:t>
      </w:r>
    </w:p>
    <w:p w:rsidR="008F2FFF" w:rsidRDefault="008F2FFF" w:rsidP="008F2FFF">
      <w:pPr>
        <w:pStyle w:val="a2"/>
        <w:numPr>
          <w:ilvl w:val="0"/>
          <w:numId w:val="0"/>
        </w:numPr>
        <w:spacing w:before="0"/>
        <w:rPr>
          <w:b w:val="0"/>
        </w:rPr>
      </w:pPr>
      <w:bookmarkStart w:id="234" w:name="_Toc534641119"/>
      <w:bookmarkStart w:id="235" w:name="_Toc415874671"/>
      <w:bookmarkStart w:id="236" w:name="_Ref414994625"/>
    </w:p>
    <w:p w:rsidR="008F2FFF" w:rsidRPr="006229EB" w:rsidRDefault="008F2FFF" w:rsidP="008F2FFF">
      <w:pPr>
        <w:pStyle w:val="a2"/>
        <w:numPr>
          <w:ilvl w:val="0"/>
          <w:numId w:val="0"/>
        </w:numPr>
        <w:spacing w:before="0"/>
      </w:pPr>
      <w:r w:rsidRPr="006229EB">
        <w:t>4.10 Изменение или отзыв заявки</w:t>
      </w:r>
      <w:bookmarkEnd w:id="234"/>
      <w:bookmarkEnd w:id="235"/>
      <w:bookmarkEnd w:id="236"/>
      <w:r w:rsidRPr="006229EB">
        <w:t xml:space="preserve"> </w:t>
      </w:r>
    </w:p>
    <w:p w:rsidR="008F2FFF" w:rsidRDefault="008F2FFF" w:rsidP="008F2FFF">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670F34">
        <w:t>22</w:t>
      </w:r>
      <w:r>
        <w:fldChar w:fldCharType="end"/>
      </w:r>
      <w:r>
        <w:t xml:space="preserve"> Информационной карты даты и времени окончания срока подачи заявок.</w:t>
      </w:r>
    </w:p>
    <w:p w:rsidR="008F2FFF" w:rsidRDefault="008F2FFF" w:rsidP="008F2FFF">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8F2FFF" w:rsidRDefault="008F2FFF" w:rsidP="008F2FFF">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8F2FFF" w:rsidRDefault="008F2FFF" w:rsidP="008F2FFF">
      <w:pPr>
        <w:pStyle w:val="a2"/>
        <w:numPr>
          <w:ilvl w:val="0"/>
          <w:numId w:val="0"/>
        </w:numPr>
        <w:spacing w:before="0"/>
        <w:rPr>
          <w:b w:val="0"/>
        </w:rPr>
      </w:pPr>
      <w:bookmarkStart w:id="237" w:name="_Toc534641121"/>
      <w:bookmarkStart w:id="238" w:name="_Ref314266065"/>
      <w:bookmarkStart w:id="239" w:name="_Toc415874673"/>
      <w:bookmarkStart w:id="240" w:name="_Ref415833947"/>
      <w:bookmarkStart w:id="241" w:name="_Toc312338870"/>
      <w:bookmarkEnd w:id="233"/>
    </w:p>
    <w:p w:rsidR="008F2FFF" w:rsidRPr="006229EB" w:rsidRDefault="008F2FFF" w:rsidP="008F2FFF">
      <w:pPr>
        <w:pStyle w:val="a2"/>
        <w:numPr>
          <w:ilvl w:val="0"/>
          <w:numId w:val="0"/>
        </w:numPr>
        <w:spacing w:before="0"/>
      </w:pPr>
      <w:r w:rsidRPr="006229EB">
        <w:t xml:space="preserve">4.11 Рассмотрение заявок </w:t>
      </w:r>
      <w:bookmarkEnd w:id="237"/>
      <w:bookmarkEnd w:id="238"/>
      <w:bookmarkEnd w:id="239"/>
      <w:bookmarkEnd w:id="240"/>
      <w:bookmarkEnd w:id="241"/>
    </w:p>
    <w:p w:rsidR="008F2FFF" w:rsidRDefault="008F2FFF" w:rsidP="008F2FFF">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670F34">
        <w:t>25</w:t>
      </w:r>
      <w:r>
        <w:fldChar w:fldCharType="end"/>
      </w:r>
      <w:r>
        <w:t xml:space="preserve"> Информационной карты.</w:t>
      </w:r>
    </w:p>
    <w:p w:rsidR="008F2FFF" w:rsidRDefault="008F2FFF" w:rsidP="008F2FFF">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8F2FFF" w:rsidRDefault="008F2FFF" w:rsidP="008F2FFF">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8F2FFF" w:rsidRDefault="008F2FFF" w:rsidP="008F2FFF">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8F2FFF" w:rsidRDefault="008F2FFF" w:rsidP="008F2FFF">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F2FFF" w:rsidRPr="00030666" w:rsidRDefault="008F2FFF" w:rsidP="008F2FFF">
      <w:pPr>
        <w:pStyle w:val="a3"/>
        <w:numPr>
          <w:ilvl w:val="0"/>
          <w:numId w:val="0"/>
        </w:numPr>
      </w:pPr>
      <w:bookmarkStart w:id="24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4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42"/>
    </w:p>
    <w:bookmarkEnd w:id="243"/>
    <w:p w:rsidR="008F2FFF" w:rsidRPr="00030666" w:rsidRDefault="008F2FFF" w:rsidP="008F2FFF">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8F2FFF" w:rsidRPr="00030666" w:rsidRDefault="008F2FFF" w:rsidP="008F2FFF">
      <w:pPr>
        <w:pStyle w:val="a4"/>
        <w:numPr>
          <w:ilvl w:val="0"/>
          <w:numId w:val="0"/>
        </w:numPr>
        <w:ind w:left="1985"/>
        <w:outlineLvl w:val="9"/>
      </w:pPr>
      <w:bookmarkStart w:id="24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44"/>
    </w:p>
    <w:p w:rsidR="008F2FFF" w:rsidRPr="00030666" w:rsidRDefault="008F2FFF" w:rsidP="008F2FFF">
      <w:pPr>
        <w:pStyle w:val="a4"/>
        <w:numPr>
          <w:ilvl w:val="0"/>
          <w:numId w:val="0"/>
        </w:numPr>
        <w:ind w:left="1985"/>
        <w:outlineLvl w:val="9"/>
      </w:pPr>
      <w:bookmarkStart w:id="24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45"/>
    </w:p>
    <w:p w:rsidR="008F2FFF" w:rsidRPr="00030666" w:rsidRDefault="008F2FFF" w:rsidP="008F2FFF">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8F2FFF" w:rsidRDefault="008F2FFF" w:rsidP="008F2FFF">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8F2FFF" w:rsidRDefault="008F2FFF" w:rsidP="008F2FFF">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8F2FFF" w:rsidRPr="00864F51" w:rsidRDefault="008F2FFF" w:rsidP="008F2FFF">
      <w:pPr>
        <w:pStyle w:val="a3"/>
        <w:numPr>
          <w:ilvl w:val="0"/>
          <w:numId w:val="0"/>
        </w:numPr>
      </w:pPr>
      <w:bookmarkStart w:id="246" w:name="_Ref409636113"/>
      <w:bookmarkStart w:id="247" w:name="_Ref300579486"/>
      <w:r w:rsidRPr="00864F51">
        <w:t>4.11.8 ЗК отклоняет заявку участника закупки по следующим основаниям:</w:t>
      </w:r>
      <w:bookmarkEnd w:id="246"/>
    </w:p>
    <w:p w:rsidR="008F2FFF" w:rsidRDefault="008F2FFF" w:rsidP="008F2FFF">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8F2FFF" w:rsidRDefault="008F2FFF" w:rsidP="008F2FFF">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8F2FFF" w:rsidRDefault="008F2FFF" w:rsidP="008F2FFF">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8F2FFF" w:rsidRDefault="008F2FFF" w:rsidP="008F2FFF">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8F2FFF" w:rsidRDefault="008F2FFF" w:rsidP="008F2FFF">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8F2FFF" w:rsidRDefault="008F2FFF" w:rsidP="008F2FFF">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8F2FFF" w:rsidRDefault="008F2FFF" w:rsidP="008F2FFF">
      <w:pPr>
        <w:pStyle w:val="a4"/>
        <w:numPr>
          <w:ilvl w:val="0"/>
          <w:numId w:val="0"/>
        </w:numPr>
        <w:ind w:left="1985"/>
        <w:outlineLvl w:val="9"/>
      </w:pPr>
      <w:r>
        <w:t>(7)наличие в составе заявки недостоверных сведений.</w:t>
      </w:r>
    </w:p>
    <w:p w:rsidR="008F2FFF" w:rsidRDefault="008F2FFF" w:rsidP="008F2FFF">
      <w:pPr>
        <w:pStyle w:val="afff2"/>
      </w:pPr>
      <w:r>
        <w:t>Отклонение заявки участника закупки по иным основаниям не допускается.</w:t>
      </w:r>
    </w:p>
    <w:p w:rsidR="008F2FFF" w:rsidRDefault="008F2FFF" w:rsidP="008F2FFF">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8F2FFF" w:rsidRDefault="008F2FFF" w:rsidP="008F2FFF">
      <w:pPr>
        <w:pStyle w:val="a3"/>
        <w:numPr>
          <w:ilvl w:val="0"/>
          <w:numId w:val="0"/>
        </w:numPr>
      </w:pPr>
    </w:p>
    <w:p w:rsidR="008F2FFF" w:rsidRPr="006229EB" w:rsidRDefault="008F2FFF" w:rsidP="008F2FFF">
      <w:pPr>
        <w:pStyle w:val="a2"/>
        <w:numPr>
          <w:ilvl w:val="0"/>
          <w:numId w:val="0"/>
        </w:numPr>
        <w:spacing w:before="0"/>
      </w:pPr>
      <w:bookmarkStart w:id="248" w:name="_Toc534641122"/>
      <w:bookmarkStart w:id="249" w:name="_Ref313834186"/>
      <w:bookmarkStart w:id="250" w:name="_Ref414020540"/>
      <w:bookmarkStart w:id="251" w:name="_Toc415874675"/>
      <w:bookmarkStart w:id="252" w:name="_Ref415252233"/>
      <w:bookmarkEnd w:id="247"/>
      <w:r w:rsidRPr="006229EB">
        <w:t xml:space="preserve">4.12  Оценка и сопоставление заявок </w:t>
      </w:r>
      <w:bookmarkEnd w:id="248"/>
      <w:bookmarkEnd w:id="249"/>
      <w:bookmarkEnd w:id="250"/>
      <w:bookmarkEnd w:id="251"/>
      <w:bookmarkEnd w:id="252"/>
    </w:p>
    <w:p w:rsidR="008F2FFF" w:rsidRDefault="008F2FFF" w:rsidP="008F2FFF">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670F34">
        <w:t>27</w:t>
      </w:r>
      <w:r>
        <w:fldChar w:fldCharType="end"/>
      </w:r>
      <w:r>
        <w:t xml:space="preserve"> Информационной карты.</w:t>
      </w:r>
    </w:p>
    <w:p w:rsidR="008F2FFF" w:rsidRDefault="008F2FFF" w:rsidP="008F2FFF">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8F2FFF" w:rsidRDefault="008F2FFF" w:rsidP="008F2FFF">
      <w:pPr>
        <w:pStyle w:val="a3"/>
        <w:numPr>
          <w:ilvl w:val="0"/>
          <w:numId w:val="0"/>
        </w:numPr>
      </w:pPr>
      <w:bookmarkStart w:id="253" w:name="_Toc534641123"/>
      <w:bookmarkStart w:id="254" w:name="_Toc415874674"/>
      <w:bookmarkStart w:id="25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8F2FFF" w:rsidRDefault="008F2FFF" w:rsidP="008F2FFF">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8F2FFF" w:rsidRDefault="008F2FFF" w:rsidP="008F2FFF">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8F2FFF" w:rsidRDefault="008F2FFF" w:rsidP="008F2FFF">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8F2FFF" w:rsidRDefault="008F2FFF" w:rsidP="008F2FFF">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8F2FFF" w:rsidRDefault="008F2FFF" w:rsidP="008F2FFF">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8F2FFF" w:rsidRDefault="008F2FFF" w:rsidP="008F2FFF">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8F2FFF" w:rsidRDefault="008F2FFF" w:rsidP="008F2FFF">
      <w:pPr>
        <w:pStyle w:val="a3"/>
        <w:numPr>
          <w:ilvl w:val="0"/>
          <w:numId w:val="0"/>
        </w:numPr>
      </w:pPr>
      <w:bookmarkStart w:id="25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6"/>
    </w:p>
    <w:p w:rsidR="008F2FFF" w:rsidRDefault="008F2FFF" w:rsidP="008F2FFF">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670F34">
        <w:t>0</w:t>
      </w:r>
      <w:r>
        <w:fldChar w:fldCharType="end"/>
      </w:r>
      <w:r>
        <w:t xml:space="preserve"> настоящей Документации.</w:t>
      </w:r>
    </w:p>
    <w:p w:rsidR="008F2FFF" w:rsidRDefault="008F2FFF" w:rsidP="008F2FFF">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8F2FFF" w:rsidRDefault="008F2FFF" w:rsidP="008F2FFF">
      <w:pPr>
        <w:pStyle w:val="a2"/>
        <w:numPr>
          <w:ilvl w:val="0"/>
          <w:numId w:val="0"/>
        </w:numPr>
        <w:spacing w:before="0"/>
      </w:pPr>
      <w:bookmarkStart w:id="257" w:name="_Ref66289305"/>
    </w:p>
    <w:p w:rsidR="008F2FFF" w:rsidRPr="006229EB" w:rsidRDefault="008F2FFF" w:rsidP="008F2FFF">
      <w:pPr>
        <w:pStyle w:val="a2"/>
        <w:numPr>
          <w:ilvl w:val="0"/>
          <w:numId w:val="0"/>
        </w:numPr>
        <w:spacing w:before="0"/>
      </w:pPr>
      <w:r w:rsidRPr="006229EB">
        <w:t>4.13 Переторжка</w:t>
      </w:r>
      <w:bookmarkEnd w:id="253"/>
      <w:bookmarkEnd w:id="254"/>
      <w:bookmarkEnd w:id="255"/>
      <w:bookmarkEnd w:id="257"/>
    </w:p>
    <w:p w:rsidR="008F2FFF" w:rsidRDefault="008F2FFF" w:rsidP="008F2FFF">
      <w:pPr>
        <w:pStyle w:val="a3"/>
        <w:numPr>
          <w:ilvl w:val="0"/>
          <w:numId w:val="0"/>
        </w:numPr>
      </w:pPr>
      <w:bookmarkStart w:id="258" w:name="_Toc415874676"/>
      <w:bookmarkStart w:id="259" w:name="_Toc415874677"/>
      <w:bookmarkStart w:id="260" w:name="_Toc534641124"/>
      <w:bookmarkEnd w:id="25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8F2FFF" w:rsidRDefault="008F2FFF" w:rsidP="008F2FFF">
      <w:pPr>
        <w:pStyle w:val="a3"/>
        <w:numPr>
          <w:ilvl w:val="0"/>
          <w:numId w:val="0"/>
        </w:numPr>
      </w:pPr>
      <w:r>
        <w:t>4.13.2 Переторжка проводится в заочной форме.</w:t>
      </w:r>
    </w:p>
    <w:p w:rsidR="008F2FFF" w:rsidRDefault="008F2FFF" w:rsidP="008F2FFF">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8F2FFF" w:rsidRDefault="008F2FFF" w:rsidP="008F2FFF">
      <w:pPr>
        <w:pStyle w:val="a3"/>
        <w:numPr>
          <w:ilvl w:val="0"/>
          <w:numId w:val="0"/>
        </w:numPr>
      </w:pPr>
      <w:bookmarkStart w:id="26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61"/>
    </w:p>
    <w:p w:rsidR="008F2FFF" w:rsidRDefault="008F2FFF" w:rsidP="008F2FFF">
      <w:pPr>
        <w:pStyle w:val="a4"/>
        <w:numPr>
          <w:ilvl w:val="0"/>
          <w:numId w:val="0"/>
        </w:numPr>
        <w:ind w:left="1985"/>
        <w:outlineLvl w:val="9"/>
      </w:pPr>
      <w:r>
        <w:t>(1)форма проведения переторжки;</w:t>
      </w:r>
    </w:p>
    <w:p w:rsidR="008F2FFF" w:rsidRDefault="008F2FFF" w:rsidP="008F2FFF">
      <w:pPr>
        <w:pStyle w:val="a4"/>
        <w:numPr>
          <w:ilvl w:val="0"/>
          <w:numId w:val="0"/>
        </w:numPr>
        <w:ind w:left="1985"/>
        <w:outlineLvl w:val="9"/>
      </w:pPr>
      <w:r>
        <w:t>(2)дата начала и дата окончания этапа переторжки;</w:t>
      </w:r>
    </w:p>
    <w:p w:rsidR="008F2FFF" w:rsidRDefault="008F2FFF" w:rsidP="008F2FFF">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8F2FFF" w:rsidRDefault="008F2FFF" w:rsidP="008F2FFF">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8F2FFF" w:rsidRDefault="008F2FFF" w:rsidP="008F2FFF">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8F2FFF" w:rsidRDefault="008F2FFF" w:rsidP="008F2FFF">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8F2FFF" w:rsidRDefault="008F2FFF" w:rsidP="008F2FFF">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8F2FFF" w:rsidRDefault="008F2FFF" w:rsidP="008F2FFF">
      <w:pPr>
        <w:pStyle w:val="a3"/>
        <w:numPr>
          <w:ilvl w:val="0"/>
          <w:numId w:val="0"/>
        </w:numPr>
      </w:pPr>
      <w:bookmarkStart w:id="26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62"/>
    </w:p>
    <w:p w:rsidR="008F2FFF" w:rsidRDefault="008F2FFF" w:rsidP="008F2FFF">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8F2FFF" w:rsidRDefault="008F2FFF" w:rsidP="008F2FFF">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8F2FFF" w:rsidRDefault="008F2FFF" w:rsidP="008F2FFF">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8F2FFF" w:rsidRDefault="008F2FFF" w:rsidP="008F2FFF">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8F2FFF" w:rsidRDefault="008F2FFF" w:rsidP="008F2FFF">
      <w:pPr>
        <w:pStyle w:val="a2"/>
        <w:numPr>
          <w:ilvl w:val="0"/>
          <w:numId w:val="0"/>
        </w:numPr>
        <w:spacing w:before="0"/>
        <w:rPr>
          <w:b w:val="0"/>
        </w:rPr>
      </w:pPr>
    </w:p>
    <w:p w:rsidR="008F2FFF" w:rsidRPr="006229EB" w:rsidRDefault="008F2FFF" w:rsidP="008F2FFF">
      <w:pPr>
        <w:pStyle w:val="a2"/>
        <w:numPr>
          <w:ilvl w:val="0"/>
          <w:numId w:val="0"/>
        </w:numPr>
        <w:spacing w:before="0"/>
      </w:pPr>
      <w:r w:rsidRPr="006229EB">
        <w:t>4.14 Отмена закупки</w:t>
      </w:r>
      <w:bookmarkEnd w:id="259"/>
      <w:bookmarkEnd w:id="260"/>
    </w:p>
    <w:p w:rsidR="008F2FFF" w:rsidRDefault="008F2FFF" w:rsidP="008F2FFF">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8F2FFF" w:rsidRDefault="008F2FFF" w:rsidP="008F2FFF">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8F2FFF" w:rsidRDefault="008F2FFF" w:rsidP="008F2FFF">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8F2FFF" w:rsidRDefault="008F2FFF" w:rsidP="008F2FFF">
      <w:pPr>
        <w:pStyle w:val="a3"/>
        <w:numPr>
          <w:ilvl w:val="0"/>
          <w:numId w:val="0"/>
        </w:numPr>
      </w:pPr>
      <w:bookmarkStart w:id="26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3"/>
    <w:p w:rsidR="008F2FFF" w:rsidRDefault="008F2FFF" w:rsidP="008F2FFF">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8F2FFF" w:rsidRDefault="008F2FFF" w:rsidP="008F2FFF">
      <w:pPr>
        <w:pStyle w:val="a2"/>
        <w:numPr>
          <w:ilvl w:val="0"/>
          <w:numId w:val="0"/>
        </w:numPr>
        <w:spacing w:before="0"/>
      </w:pPr>
      <w:bookmarkStart w:id="264" w:name="_Ref534892159"/>
      <w:bookmarkStart w:id="265" w:name="_Ref534644635"/>
      <w:bookmarkStart w:id="266" w:name="_Ref534641379"/>
      <w:bookmarkStart w:id="267" w:name="_Toc534641125"/>
      <w:bookmarkStart w:id="268" w:name="_Ref534398843"/>
      <w:bookmarkStart w:id="269" w:name="_Toc415874679"/>
      <w:bookmarkStart w:id="270" w:name="_Ref414292367"/>
      <w:bookmarkStart w:id="271" w:name="_Toc412754885"/>
      <w:bookmarkStart w:id="272" w:name="_Toc412551469"/>
      <w:bookmarkStart w:id="273" w:name="_Toc412543724"/>
      <w:bookmarkStart w:id="274" w:name="_Toc412218438"/>
      <w:bookmarkStart w:id="275" w:name="_Toc285999955"/>
      <w:bookmarkStart w:id="276" w:name="_Toc412127989"/>
      <w:bookmarkStart w:id="277" w:name="_Toc285977826"/>
      <w:bookmarkStart w:id="278" w:name="_Toc412111222"/>
      <w:bookmarkStart w:id="279" w:name="_Toc411949581"/>
      <w:bookmarkStart w:id="280" w:name="_Toc285801555"/>
      <w:bookmarkStart w:id="281" w:name="_Toc411941106"/>
      <w:bookmarkStart w:id="282" w:name="_Toc411882096"/>
      <w:bookmarkStart w:id="283" w:name="_Toc411632188"/>
      <w:bookmarkStart w:id="284" w:name="_Toc411626645"/>
      <w:bookmarkStart w:id="285" w:name="_Toc411279919"/>
      <w:bookmarkStart w:id="286" w:name="_Toc410920279"/>
      <w:bookmarkStart w:id="287" w:name="_Toc410911181"/>
      <w:bookmarkStart w:id="288" w:name="_Toc410910908"/>
      <w:bookmarkStart w:id="289" w:name="_Toc410908115"/>
      <w:bookmarkStart w:id="290" w:name="_Toc410907926"/>
      <w:bookmarkStart w:id="291" w:name="_Toc410902915"/>
      <w:bookmarkStart w:id="292" w:name="_Toc409908743"/>
      <w:bookmarkStart w:id="293" w:name="_Toc283764409"/>
      <w:bookmarkStart w:id="294" w:name="_Toc409812180"/>
      <w:bookmarkStart w:id="295" w:name="_Toc409807461"/>
      <w:bookmarkStart w:id="296" w:name="_Toc409721743"/>
      <w:bookmarkStart w:id="297" w:name="_Toc409720656"/>
      <w:bookmarkStart w:id="298" w:name="_Toc409721525"/>
      <w:bookmarkStart w:id="299" w:name="_Toc409715508"/>
      <w:bookmarkStart w:id="300" w:name="_Toc409711788"/>
      <w:bookmarkStart w:id="301" w:name="_Toc409703624"/>
      <w:bookmarkStart w:id="302" w:name="_Toc409630178"/>
      <w:bookmarkStart w:id="303" w:name="_Toc409528475"/>
      <w:bookmarkStart w:id="304" w:name="_Toc409474766"/>
    </w:p>
    <w:p w:rsidR="008F2FFF" w:rsidRDefault="008F2FFF" w:rsidP="008F2FFF">
      <w:pPr>
        <w:pStyle w:val="a2"/>
        <w:numPr>
          <w:ilvl w:val="0"/>
          <w:numId w:val="0"/>
        </w:numPr>
        <w:spacing w:before="0"/>
      </w:pPr>
      <w:r>
        <w:t>4.15 Антидемпинговые меры при проведении закупки</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rsidR="008F2FFF" w:rsidRPr="00864F51" w:rsidRDefault="008F2FFF" w:rsidP="008F2FFF">
      <w:pPr>
        <w:pStyle w:val="a3"/>
        <w:numPr>
          <w:ilvl w:val="0"/>
          <w:numId w:val="0"/>
        </w:numPr>
      </w:pPr>
      <w:bookmarkStart w:id="305"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670F34">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5"/>
    </w:p>
    <w:p w:rsidR="008F2FFF" w:rsidRDefault="008F2FFF" w:rsidP="008F2FFF">
      <w:pPr>
        <w:pStyle w:val="a4"/>
        <w:numPr>
          <w:ilvl w:val="0"/>
          <w:numId w:val="0"/>
        </w:numPr>
        <w:ind w:left="1985"/>
        <w:outlineLvl w:val="9"/>
      </w:pPr>
      <w:bookmarkStart w:id="306"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6"/>
    </w:p>
    <w:p w:rsidR="008F2FFF" w:rsidRDefault="008F2FFF" w:rsidP="008F2FFF">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8F2FFF" w:rsidRPr="00F362B2" w:rsidRDefault="008F2FFF" w:rsidP="008F2FFF">
      <w:pPr>
        <w:pStyle w:val="a4"/>
        <w:numPr>
          <w:ilvl w:val="0"/>
          <w:numId w:val="0"/>
        </w:numPr>
        <w:ind w:left="1985"/>
        <w:outlineLvl w:val="9"/>
      </w:pPr>
      <w:bookmarkStart w:id="30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7"/>
    </w:p>
    <w:p w:rsidR="008F2FFF" w:rsidRDefault="008F2FFF" w:rsidP="008F2FFF">
      <w:pPr>
        <w:pStyle w:val="a4"/>
        <w:numPr>
          <w:ilvl w:val="0"/>
          <w:numId w:val="0"/>
        </w:numPr>
        <w:ind w:left="1985"/>
        <w:outlineLvl w:val="9"/>
      </w:pPr>
      <w:bookmarkStart w:id="30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8"/>
    </w:p>
    <w:p w:rsidR="008F2FFF" w:rsidRDefault="008F2FFF" w:rsidP="008F2FFF">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8F2FFF" w:rsidRDefault="008F2FFF" w:rsidP="008F2FFF">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8F2FFF" w:rsidRDefault="008F2FFF" w:rsidP="008F2FFF">
      <w:pPr>
        <w:pStyle w:val="2"/>
        <w:numPr>
          <w:ilvl w:val="0"/>
          <w:numId w:val="0"/>
        </w:numPr>
        <w:ind w:left="1134"/>
        <w:outlineLvl w:val="9"/>
      </w:pPr>
      <w:r>
        <w:t>в) заключение о результатах экспертизы сметной стоимости.</w:t>
      </w:r>
    </w:p>
    <w:p w:rsidR="008F2FFF" w:rsidRDefault="008F2FFF" w:rsidP="008F2FFF">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8F2FFF" w:rsidRPr="00864F51" w:rsidRDefault="008F2FFF" w:rsidP="008F2FFF">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8F2FFF" w:rsidRDefault="008F2FFF" w:rsidP="008F2FFF">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670F34">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8F2FFF" w:rsidRDefault="008F2FFF" w:rsidP="008F2FFF">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8F2FFF" w:rsidRDefault="008F2FFF" w:rsidP="008F2FFF">
      <w:pPr>
        <w:pStyle w:val="a2"/>
        <w:numPr>
          <w:ilvl w:val="0"/>
          <w:numId w:val="0"/>
        </w:numPr>
        <w:spacing w:before="0"/>
      </w:pPr>
      <w:bookmarkStart w:id="309" w:name="_Toc276141213"/>
      <w:bookmarkStart w:id="310" w:name="_Toc276577632"/>
      <w:bookmarkStart w:id="311" w:name="_Toc263441567"/>
      <w:bookmarkStart w:id="312" w:name="_Toc269476359"/>
      <w:bookmarkStart w:id="313" w:name="_Toc312338871"/>
      <w:bookmarkStart w:id="314" w:name="_Toc415874682"/>
      <w:bookmarkStart w:id="315" w:name="_Ref313834245"/>
      <w:bookmarkStart w:id="316" w:name="_Ref414297813"/>
      <w:bookmarkStart w:id="317" w:name="_Toc534641127"/>
      <w:bookmarkStart w:id="318" w:name="_Ref534791590"/>
      <w:bookmarkStart w:id="319" w:name="_Toc269835279"/>
      <w:bookmarkStart w:id="320" w:name="_Toc270595288"/>
      <w:bookmarkStart w:id="321" w:name="_Toc271294290"/>
      <w:bookmarkEnd w:id="309"/>
      <w:bookmarkEnd w:id="310"/>
    </w:p>
    <w:p w:rsidR="008F2FFF" w:rsidRDefault="008F2FFF" w:rsidP="008F2FFF">
      <w:pPr>
        <w:pStyle w:val="a2"/>
        <w:numPr>
          <w:ilvl w:val="0"/>
          <w:numId w:val="0"/>
        </w:numPr>
        <w:spacing w:before="0"/>
      </w:pPr>
      <w:r>
        <w:t>4.16 Заключение договора</w:t>
      </w:r>
      <w:bookmarkEnd w:id="311"/>
      <w:bookmarkEnd w:id="312"/>
      <w:bookmarkEnd w:id="313"/>
      <w:bookmarkEnd w:id="314"/>
      <w:bookmarkEnd w:id="315"/>
      <w:bookmarkEnd w:id="316"/>
      <w:bookmarkEnd w:id="317"/>
      <w:bookmarkEnd w:id="318"/>
    </w:p>
    <w:p w:rsidR="008F2FFF" w:rsidRPr="007E4E41" w:rsidRDefault="008F2FFF" w:rsidP="008F2FFF">
      <w:pPr>
        <w:pStyle w:val="a3"/>
        <w:numPr>
          <w:ilvl w:val="0"/>
          <w:numId w:val="0"/>
        </w:numPr>
      </w:pPr>
      <w:bookmarkStart w:id="322" w:name="_Toc518558318"/>
      <w:bookmarkStart w:id="323" w:name="_Toc518558319"/>
      <w:bookmarkStart w:id="324" w:name="_Toc518558320"/>
      <w:bookmarkStart w:id="325" w:name="_Toc518558321"/>
      <w:bookmarkStart w:id="326" w:name="_Toc518558322"/>
      <w:bookmarkStart w:id="327" w:name="_Toc518558323"/>
      <w:bookmarkStart w:id="328" w:name="_Toc518558324"/>
      <w:bookmarkEnd w:id="319"/>
      <w:bookmarkEnd w:id="320"/>
      <w:bookmarkEnd w:id="321"/>
      <w:bookmarkEnd w:id="322"/>
      <w:bookmarkEnd w:id="323"/>
      <w:bookmarkEnd w:id="324"/>
      <w:bookmarkEnd w:id="325"/>
      <w:bookmarkEnd w:id="326"/>
      <w:bookmarkEnd w:id="327"/>
      <w:bookmarkEnd w:id="32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8F2FFF" w:rsidRPr="007E4E41" w:rsidRDefault="008F2FFF" w:rsidP="008F2FFF">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8F2FFF" w:rsidRPr="007E4E41" w:rsidRDefault="008F2FFF" w:rsidP="008F2FFF">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8F2FFF" w:rsidRPr="00864F51" w:rsidRDefault="008F2FFF" w:rsidP="008F2FFF">
      <w:pPr>
        <w:pStyle w:val="a3"/>
        <w:numPr>
          <w:ilvl w:val="0"/>
          <w:numId w:val="0"/>
        </w:numPr>
      </w:pPr>
      <w:bookmarkStart w:id="329" w:name="_Ref66287114"/>
      <w:r w:rsidRPr="00864F51">
        <w:t xml:space="preserve">4.16.4 </w:t>
      </w:r>
      <w:r w:rsidRPr="00864F51">
        <w:tab/>
        <w:t>Договор заключается в порядке, предусмотренном пунктами 4.16.5 – 4.16.8.</w:t>
      </w:r>
      <w:bookmarkEnd w:id="329"/>
    </w:p>
    <w:p w:rsidR="008F2FFF" w:rsidRPr="00864F51" w:rsidRDefault="008F2FFF" w:rsidP="008F2FFF">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8F2FFF" w:rsidRPr="00864F51" w:rsidRDefault="008F2FFF" w:rsidP="008F2FFF">
      <w:pPr>
        <w:pStyle w:val="a3"/>
        <w:numPr>
          <w:ilvl w:val="0"/>
          <w:numId w:val="0"/>
        </w:numPr>
      </w:pPr>
      <w:bookmarkStart w:id="33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30"/>
    </w:p>
    <w:p w:rsidR="008F2FFF" w:rsidRPr="00864F51" w:rsidRDefault="008F2FFF" w:rsidP="008F2FFF">
      <w:pPr>
        <w:pStyle w:val="a4"/>
        <w:numPr>
          <w:ilvl w:val="0"/>
          <w:numId w:val="0"/>
        </w:numPr>
        <w:ind w:left="1985"/>
        <w:outlineLvl w:val="9"/>
      </w:pPr>
      <w:bookmarkStart w:id="33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31"/>
    </w:p>
    <w:p w:rsidR="008F2FFF" w:rsidRPr="007E4E41" w:rsidRDefault="008F2FFF" w:rsidP="008F2FFF">
      <w:pPr>
        <w:pStyle w:val="a4"/>
        <w:numPr>
          <w:ilvl w:val="0"/>
          <w:numId w:val="0"/>
        </w:numPr>
        <w:ind w:left="1985"/>
        <w:outlineLvl w:val="9"/>
      </w:pPr>
      <w:bookmarkStart w:id="33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2"/>
    </w:p>
    <w:p w:rsidR="008F2FFF" w:rsidRPr="007E4E41" w:rsidRDefault="008F2FFF" w:rsidP="008F2FFF">
      <w:pPr>
        <w:pStyle w:val="a3"/>
        <w:numPr>
          <w:ilvl w:val="0"/>
          <w:numId w:val="0"/>
        </w:numPr>
      </w:pPr>
      <w:bookmarkStart w:id="33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33"/>
    </w:p>
    <w:p w:rsidR="008F2FFF" w:rsidRPr="007E4E41" w:rsidRDefault="008F2FFF" w:rsidP="008F2FFF">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8F2FFF" w:rsidRPr="007E4E41" w:rsidRDefault="008F2FFF" w:rsidP="008F2FFF">
      <w:pPr>
        <w:pStyle w:val="a4"/>
        <w:numPr>
          <w:ilvl w:val="0"/>
          <w:numId w:val="0"/>
        </w:numPr>
        <w:ind w:left="1985"/>
        <w:outlineLvl w:val="9"/>
      </w:pPr>
      <w:bookmarkStart w:id="33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34"/>
    </w:p>
    <w:p w:rsidR="008F2FFF" w:rsidRPr="007E4E41" w:rsidRDefault="008F2FFF" w:rsidP="008F2FFF">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8F2FFF" w:rsidRPr="007E4E41" w:rsidRDefault="008F2FFF" w:rsidP="008F2FFF">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8F2FFF" w:rsidRPr="007E4E41" w:rsidRDefault="008F2FFF" w:rsidP="008F2FFF">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8F2FFF" w:rsidRPr="007E4E41" w:rsidRDefault="008F2FFF" w:rsidP="008F2FFF">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8F2FFF" w:rsidRPr="007E4E41" w:rsidRDefault="008F2FFF" w:rsidP="008F2FFF">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8F2FFF" w:rsidRPr="007E4E41" w:rsidRDefault="008F2FFF" w:rsidP="008F2FFF">
      <w:pPr>
        <w:pStyle w:val="a3"/>
        <w:numPr>
          <w:ilvl w:val="0"/>
          <w:numId w:val="0"/>
        </w:numPr>
      </w:pPr>
      <w:bookmarkStart w:id="33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5"/>
      <w:proofErr w:type="gramEnd"/>
    </w:p>
    <w:p w:rsidR="008F2FFF" w:rsidRPr="007E4E41" w:rsidRDefault="008F2FFF" w:rsidP="008F2FFF">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8F2FFF" w:rsidRPr="007E4E41" w:rsidRDefault="008F2FFF" w:rsidP="008F2FFF">
      <w:pPr>
        <w:pStyle w:val="a3"/>
        <w:numPr>
          <w:ilvl w:val="0"/>
          <w:numId w:val="0"/>
        </w:numPr>
      </w:pPr>
      <w:bookmarkStart w:id="33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670F34">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6"/>
    </w:p>
    <w:p w:rsidR="008F2FFF" w:rsidRPr="007E4E41" w:rsidRDefault="008F2FFF" w:rsidP="008F2FFF">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8F2FFF" w:rsidRPr="007E4E41" w:rsidRDefault="008F2FFF" w:rsidP="008F2FFF">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8F2FFF" w:rsidRPr="007E4E41" w:rsidRDefault="008F2FFF" w:rsidP="008F2FFF">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8F2FFF" w:rsidRPr="007E4E41" w:rsidRDefault="008F2FFF" w:rsidP="008F2FFF">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8F2FFF" w:rsidRPr="007E4E41" w:rsidRDefault="008F2FFF" w:rsidP="008F2FFF">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Default="008F2FFF" w:rsidP="008F2FFF">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8F2FFF" w:rsidRPr="007E7CEF" w:rsidRDefault="008F2FFF" w:rsidP="008F2FFF">
      <w:pPr>
        <w:jc w:val="center"/>
        <w:rPr>
          <w:rFonts w:ascii="Times New Roman" w:hAnsi="Times New Roman"/>
          <w:sz w:val="24"/>
          <w:szCs w:val="24"/>
        </w:rPr>
      </w:pPr>
    </w:p>
    <w:p w:rsidR="008F2FFF" w:rsidRDefault="008F2FFF" w:rsidP="008F2FFF">
      <w:pPr>
        <w:spacing w:after="0" w:line="240" w:lineRule="auto"/>
        <w:ind w:firstLine="284"/>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Default="008F2FFF" w:rsidP="008F2FFF">
      <w:pPr>
        <w:pStyle w:val="afff0"/>
        <w:spacing w:after="0" w:line="240" w:lineRule="auto"/>
        <w:jc w:val="both"/>
        <w:rPr>
          <w:rFonts w:ascii="Times New Roman" w:hAnsi="Times New Roman"/>
          <w:sz w:val="24"/>
          <w:szCs w:val="24"/>
        </w:rPr>
      </w:pPr>
    </w:p>
    <w:p w:rsidR="008F2FFF" w:rsidRPr="00224767" w:rsidRDefault="008F2FFF" w:rsidP="008F2FFF">
      <w:pPr>
        <w:pStyle w:val="a1"/>
        <w:numPr>
          <w:ilvl w:val="0"/>
          <w:numId w:val="0"/>
        </w:numPr>
      </w:pPr>
      <w:bookmarkStart w:id="337" w:name="_Ref314254860"/>
      <w:bookmarkStart w:id="338" w:name="_Ref414296622"/>
      <w:bookmarkStart w:id="339" w:name="_Toc415874684"/>
      <w:bookmarkStart w:id="340" w:name="_Toc534641129"/>
      <w:r>
        <w:t xml:space="preserve">РАЗДЕЛ 5. </w:t>
      </w:r>
      <w:r w:rsidRPr="00E857D5">
        <w:t>ТРЕБОВАНИЯ</w:t>
      </w:r>
      <w:r w:rsidRPr="00224767">
        <w:t xml:space="preserve"> К УЧАСТНИКАМ ЗАКУПКИ</w:t>
      </w:r>
      <w:bookmarkEnd w:id="337"/>
      <w:bookmarkEnd w:id="338"/>
      <w:bookmarkEnd w:id="339"/>
      <w:bookmarkEnd w:id="340"/>
    </w:p>
    <w:p w:rsidR="008F2FFF" w:rsidRPr="006E7AE0" w:rsidRDefault="008F2FFF" w:rsidP="008F2FFF">
      <w:pPr>
        <w:pStyle w:val="a2"/>
        <w:numPr>
          <w:ilvl w:val="0"/>
          <w:numId w:val="0"/>
        </w:numPr>
        <w:spacing w:before="0"/>
      </w:pPr>
      <w:bookmarkStart w:id="341" w:name="_Ref414298028"/>
      <w:bookmarkStart w:id="342" w:name="_Toc415874685"/>
      <w:bookmarkStart w:id="343" w:name="_Toc534641130"/>
      <w:r>
        <w:t xml:space="preserve">5.1 </w:t>
      </w:r>
      <w:r w:rsidRPr="006E7AE0">
        <w:t xml:space="preserve">Общие требования к участникам </w:t>
      </w:r>
      <w:bookmarkEnd w:id="341"/>
      <w:r w:rsidRPr="006E7AE0">
        <w:t>закупки</w:t>
      </w:r>
      <w:bookmarkEnd w:id="342"/>
      <w:bookmarkEnd w:id="343"/>
    </w:p>
    <w:p w:rsidR="008F2FFF" w:rsidRPr="006E7AE0" w:rsidRDefault="008F2FFF" w:rsidP="008F2FFF">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F2FFF" w:rsidRPr="006E7AE0" w:rsidRDefault="008F2FFF" w:rsidP="008F2FFF">
      <w:pPr>
        <w:pStyle w:val="a3"/>
        <w:numPr>
          <w:ilvl w:val="0"/>
          <w:numId w:val="0"/>
        </w:numPr>
      </w:pPr>
      <w:bookmarkStart w:id="34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5" w:name="_Ref357679270"/>
      <w:bookmarkStart w:id="346" w:name="_Ref358050951"/>
    </w:p>
    <w:p w:rsidR="008F2FFF" w:rsidRPr="006E7AE0" w:rsidRDefault="008F2FFF" w:rsidP="008F2FFF">
      <w:pPr>
        <w:pStyle w:val="a3"/>
        <w:numPr>
          <w:ilvl w:val="0"/>
          <w:numId w:val="0"/>
        </w:numPr>
      </w:pPr>
      <w:r>
        <w:t xml:space="preserve">5.1.3 </w:t>
      </w:r>
      <w:r w:rsidRPr="006E7AE0">
        <w:t xml:space="preserve">Полный перечень обязательных требований к </w:t>
      </w:r>
      <w:bookmarkEnd w:id="345"/>
      <w:bookmarkEnd w:id="346"/>
      <w:r w:rsidRPr="006E7AE0">
        <w:t xml:space="preserve">участникам закупки указан в </w:t>
      </w:r>
      <w:bookmarkStart w:id="347" w:name="_Hlt311053359"/>
      <w:bookmarkEnd w:id="344"/>
      <w:bookmarkEnd w:id="347"/>
      <w:r w:rsidRPr="006E7AE0">
        <w:t>п. </w:t>
      </w:r>
      <w:r w:rsidRPr="006E7AE0">
        <w:fldChar w:fldCharType="begin"/>
      </w:r>
      <w:r w:rsidRPr="006E7AE0">
        <w:instrText xml:space="preserve"> REF _Ref414293795 \w \h  \* MERGEFORMAT </w:instrText>
      </w:r>
      <w:r w:rsidRPr="006E7AE0">
        <w:fldChar w:fldCharType="separate"/>
      </w:r>
      <w:r w:rsidR="00670F34">
        <w:t>16</w:t>
      </w:r>
      <w:r w:rsidRPr="006E7AE0">
        <w:fldChar w:fldCharType="end"/>
      </w:r>
      <w:r w:rsidRPr="006E7AE0">
        <w:t xml:space="preserve"> Информационной карты.</w:t>
      </w:r>
    </w:p>
    <w:p w:rsidR="008F2FFF" w:rsidRPr="006E7AE0" w:rsidRDefault="008F2FFF" w:rsidP="008F2FFF">
      <w:pPr>
        <w:pStyle w:val="a3"/>
        <w:numPr>
          <w:ilvl w:val="0"/>
          <w:numId w:val="0"/>
        </w:numPr>
      </w:pPr>
      <w:bookmarkStart w:id="348"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670F34">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8"/>
      <w:r w:rsidRPr="006E7AE0">
        <w:t>, которым должны соответствовать участники закупки.</w:t>
      </w:r>
    </w:p>
    <w:p w:rsidR="008F2FFF" w:rsidRPr="006E7AE0" w:rsidRDefault="008F2FFF" w:rsidP="008F2FFF">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8F2FFF" w:rsidRPr="006E7AE0" w:rsidRDefault="008F2FFF" w:rsidP="008F2FFF">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8F2FFF" w:rsidRPr="006E7AE0" w:rsidRDefault="008F2FFF" w:rsidP="008F2FFF">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8F2FFF" w:rsidRDefault="008F2FFF" w:rsidP="008F2FFF">
      <w:pPr>
        <w:pStyle w:val="a3"/>
        <w:numPr>
          <w:ilvl w:val="0"/>
          <w:numId w:val="0"/>
        </w:numPr>
      </w:pPr>
      <w:bookmarkStart w:id="349"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670F34">
        <w:t>16</w:t>
      </w:r>
      <w:r w:rsidRPr="006E7AE0">
        <w:fldChar w:fldCharType="end"/>
      </w:r>
      <w:r w:rsidRPr="006E7AE0">
        <w:t xml:space="preserve"> Информационной карты</w:t>
      </w:r>
      <w:bookmarkEnd w:id="349"/>
      <w:r>
        <w:t>.</w:t>
      </w:r>
    </w:p>
    <w:p w:rsidR="008F2FFF" w:rsidRDefault="008F2FFF" w:rsidP="008F2FFF">
      <w:pPr>
        <w:pStyle w:val="a2"/>
        <w:numPr>
          <w:ilvl w:val="0"/>
          <w:numId w:val="0"/>
        </w:numPr>
        <w:spacing w:before="0"/>
        <w:rPr>
          <w:highlight w:val="green"/>
        </w:rPr>
      </w:pPr>
      <w:bookmarkStart w:id="350" w:name="_Toc415874686"/>
      <w:bookmarkStart w:id="351" w:name="_Toc415874687"/>
      <w:bookmarkStart w:id="352" w:name="_Toc415874688"/>
      <w:bookmarkStart w:id="353" w:name="_Toc415874689"/>
      <w:bookmarkStart w:id="354" w:name="_Toc415874690"/>
      <w:bookmarkStart w:id="355" w:name="_Toc415874691"/>
      <w:bookmarkStart w:id="356" w:name="_Ref415873235"/>
      <w:bookmarkStart w:id="357" w:name="_Toc415874692"/>
      <w:bookmarkStart w:id="358" w:name="_Ref410722900"/>
      <w:bookmarkStart w:id="359" w:name="_Toc410902898"/>
      <w:bookmarkStart w:id="360" w:name="_Toc410907908"/>
      <w:bookmarkStart w:id="361" w:name="_Toc410908097"/>
      <w:bookmarkStart w:id="362" w:name="_Toc410910890"/>
      <w:bookmarkStart w:id="363" w:name="_Toc410911163"/>
      <w:bookmarkStart w:id="364" w:name="_Toc410920262"/>
      <w:bookmarkStart w:id="365" w:name="_Toc411279902"/>
      <w:bookmarkStart w:id="366" w:name="_Toc411626628"/>
      <w:bookmarkStart w:id="367" w:name="_Toc411632171"/>
      <w:bookmarkStart w:id="368" w:name="_Toc411882079"/>
      <w:bookmarkStart w:id="369" w:name="_Toc411941089"/>
      <w:bookmarkStart w:id="370" w:name="_Toc285801538"/>
      <w:bookmarkStart w:id="371" w:name="_Toc411949564"/>
      <w:bookmarkStart w:id="372" w:name="_Toc412111205"/>
      <w:bookmarkStart w:id="373" w:name="_Toc285977809"/>
      <w:bookmarkStart w:id="374" w:name="_Toc412127972"/>
      <w:bookmarkStart w:id="375" w:name="_Toc285999938"/>
      <w:bookmarkStart w:id="376" w:name="_Toc412218421"/>
      <w:bookmarkStart w:id="377" w:name="_Toc412543707"/>
      <w:bookmarkStart w:id="378" w:name="_Toc412551452"/>
      <w:bookmarkStart w:id="379" w:name="_Toc412754868"/>
      <w:bookmarkStart w:id="380" w:name="_Toc534641131"/>
      <w:bookmarkEnd w:id="350"/>
      <w:bookmarkEnd w:id="351"/>
      <w:bookmarkEnd w:id="352"/>
      <w:bookmarkEnd w:id="353"/>
      <w:bookmarkEnd w:id="354"/>
      <w:bookmarkEnd w:id="355"/>
    </w:p>
    <w:p w:rsidR="008F2FFF" w:rsidRPr="00864F51" w:rsidRDefault="008F2FFF" w:rsidP="008F2FFF">
      <w:pPr>
        <w:pStyle w:val="a2"/>
        <w:numPr>
          <w:ilvl w:val="0"/>
          <w:numId w:val="0"/>
        </w:numPr>
        <w:spacing w:before="0"/>
      </w:pPr>
      <w:r w:rsidRPr="00864F51">
        <w:t>5.2 Условия участия коллективных участников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8F2FFF" w:rsidRPr="006E7AE0" w:rsidRDefault="008F2FFF" w:rsidP="008F2FFF">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8F2FFF" w:rsidRPr="006E7AE0" w:rsidRDefault="008F2FFF" w:rsidP="008F2FFF">
      <w:pPr>
        <w:pStyle w:val="a3"/>
        <w:numPr>
          <w:ilvl w:val="0"/>
          <w:numId w:val="0"/>
        </w:numPr>
      </w:pPr>
      <w:bookmarkStart w:id="38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81"/>
    </w:p>
    <w:p w:rsidR="008F2FFF" w:rsidRPr="006E7AE0" w:rsidRDefault="008F2FFF" w:rsidP="008F2FFF">
      <w:pPr>
        <w:pStyle w:val="a4"/>
        <w:numPr>
          <w:ilvl w:val="0"/>
          <w:numId w:val="0"/>
        </w:numPr>
        <w:ind w:left="1985"/>
        <w:outlineLvl w:val="9"/>
      </w:pPr>
      <w:bookmarkStart w:id="382" w:name="_Ref414044093"/>
      <w:r>
        <w:t>(1)</w:t>
      </w:r>
      <w:r w:rsidRPr="006E7AE0">
        <w:t>соответствие нормам Гражданского кодекса Российской Федерации;</w:t>
      </w:r>
      <w:bookmarkEnd w:id="382"/>
    </w:p>
    <w:p w:rsidR="008F2FFF" w:rsidRPr="006E7AE0" w:rsidRDefault="008F2FFF" w:rsidP="008F2FFF">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8F2FFF" w:rsidRPr="006E7AE0" w:rsidRDefault="008F2FFF" w:rsidP="008F2FFF">
      <w:pPr>
        <w:pStyle w:val="a4"/>
        <w:numPr>
          <w:ilvl w:val="0"/>
          <w:numId w:val="0"/>
        </w:numPr>
        <w:ind w:left="1985"/>
        <w:outlineLvl w:val="9"/>
      </w:pPr>
      <w:bookmarkStart w:id="38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83"/>
    </w:p>
    <w:p w:rsidR="008F2FFF" w:rsidRPr="006E7AE0" w:rsidRDefault="008F2FFF" w:rsidP="008F2FFF">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8F2FFF" w:rsidRPr="006E7AE0" w:rsidRDefault="008F2FFF" w:rsidP="008F2FFF">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8F2FFF" w:rsidRPr="006E7AE0" w:rsidRDefault="008F2FFF" w:rsidP="008F2FFF">
      <w:pPr>
        <w:pStyle w:val="a4"/>
        <w:numPr>
          <w:ilvl w:val="0"/>
          <w:numId w:val="0"/>
        </w:numPr>
        <w:ind w:left="1985"/>
        <w:outlineLvl w:val="9"/>
      </w:pPr>
      <w:bookmarkStart w:id="38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84"/>
    </w:p>
    <w:p w:rsidR="008F2FFF" w:rsidRPr="006E7AE0" w:rsidRDefault="008F2FFF" w:rsidP="008F2FFF">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8F2FFF" w:rsidRPr="006E7AE0" w:rsidRDefault="008F2FFF" w:rsidP="008F2FFF">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8F2FFF" w:rsidRPr="006E7AE0" w:rsidRDefault="008F2FFF" w:rsidP="008F2FFF">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670F34">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8F2FFF" w:rsidRPr="006E7AE0" w:rsidRDefault="008F2FFF" w:rsidP="008F2FFF">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8F2FFF" w:rsidRPr="006E7AE0" w:rsidRDefault="008F2FFF" w:rsidP="008F2FFF">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8F2FFF" w:rsidRPr="006E7AE0" w:rsidRDefault="008F2FFF" w:rsidP="008F2FFF">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8F2FFF" w:rsidRPr="006E7AE0" w:rsidRDefault="008F2FFF" w:rsidP="008F2FFF">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8F2FFF" w:rsidRPr="00A2596F" w:rsidRDefault="008F2FFF" w:rsidP="008F2FFF">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8F2FFF" w:rsidRPr="00A2596F" w:rsidRDefault="008F2FFF" w:rsidP="008F2FFF">
      <w:pPr>
        <w:pStyle w:val="a3"/>
        <w:numPr>
          <w:ilvl w:val="0"/>
          <w:numId w:val="0"/>
        </w:numPr>
      </w:pPr>
      <w:bookmarkStart w:id="385" w:name="_Ref415773147"/>
      <w:bookmarkStart w:id="386" w:name="_Toc127262883"/>
      <w:bookmarkStart w:id="387" w:name="_Toc255985672"/>
      <w:bookmarkStart w:id="388" w:name="_Ref313918774"/>
      <w:bookmarkStart w:id="389"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670F34">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8F2FFF" w:rsidRDefault="008F2FFF" w:rsidP="008F2FFF">
      <w:pPr>
        <w:pStyle w:val="afff0"/>
        <w:spacing w:after="0" w:line="240" w:lineRule="auto"/>
        <w:jc w:val="both"/>
        <w:rPr>
          <w:rFonts w:ascii="Times New Roman" w:hAnsi="Times New Roman"/>
          <w:sz w:val="24"/>
          <w:szCs w:val="24"/>
        </w:rPr>
      </w:pPr>
      <w:bookmarkStart w:id="390" w:name="_Toc419417292"/>
      <w:bookmarkStart w:id="391" w:name="_Toc415874694"/>
      <w:bookmarkEnd w:id="385"/>
      <w:bookmarkEnd w:id="386"/>
      <w:bookmarkEnd w:id="387"/>
      <w:bookmarkEnd w:id="388"/>
      <w:bookmarkEnd w:id="389"/>
      <w:bookmarkEnd w:id="390"/>
      <w:bookmarkEnd w:id="391"/>
    </w:p>
    <w:p w:rsidR="008F2FFF" w:rsidRDefault="008F2FFF" w:rsidP="008F2FFF">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r>
        <w:t xml:space="preserve">РАЗДЕЛ </w:t>
      </w:r>
      <w:r w:rsidR="00180612">
        <w:t>6. ИНФОРМАЦИОННАЯ КАРТА</w:t>
      </w:r>
      <w:bookmarkEnd w:id="9"/>
      <w:bookmarkEnd w:id="10"/>
      <w:bookmarkEnd w:id="11"/>
      <w:bookmarkEnd w:id="12"/>
      <w:bookmarkEnd w:id="13"/>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111303" w:rsidRDefault="00111303" w:rsidP="00111303">
            <w:pPr>
              <w:jc w:val="both"/>
              <w:rPr>
                <w:rFonts w:ascii="Times New Roman" w:hAnsi="Times New Roman"/>
                <w:color w:val="000000"/>
                <w:sz w:val="24"/>
                <w:szCs w:val="24"/>
              </w:rPr>
            </w:pPr>
            <w:r w:rsidRPr="00111303">
              <w:rPr>
                <w:rFonts w:ascii="Times New Roman" w:hAnsi="Times New Roman"/>
                <w:sz w:val="24"/>
                <w:szCs w:val="24"/>
              </w:rPr>
              <w:t xml:space="preserve">Поставка </w:t>
            </w:r>
            <w:proofErr w:type="spellStart"/>
            <w:r w:rsidRPr="00111303">
              <w:rPr>
                <w:rFonts w:ascii="Times New Roman" w:hAnsi="Times New Roman"/>
                <w:sz w:val="24"/>
                <w:szCs w:val="24"/>
              </w:rPr>
              <w:t>электрокотлов</w:t>
            </w:r>
            <w:proofErr w:type="spellEnd"/>
            <w:r w:rsidRPr="00111303">
              <w:rPr>
                <w:rFonts w:ascii="Times New Roman" w:hAnsi="Times New Roman"/>
                <w:sz w:val="24"/>
                <w:szCs w:val="24"/>
              </w:rPr>
              <w:t xml:space="preserve"> РЭКО 45П в электрическую котельную </w:t>
            </w:r>
            <w:r w:rsidR="00670F34">
              <w:rPr>
                <w:rFonts w:ascii="Times New Roman" w:hAnsi="Times New Roman"/>
                <w:sz w:val="24"/>
                <w:szCs w:val="24"/>
              </w:rPr>
              <w:t>(</w:t>
            </w:r>
            <w:r w:rsidRPr="00111303">
              <w:rPr>
                <w:rFonts w:ascii="Times New Roman" w:hAnsi="Times New Roman"/>
                <w:sz w:val="24"/>
                <w:szCs w:val="24"/>
              </w:rPr>
              <w:t>2 штуки</w:t>
            </w:r>
            <w:r w:rsidR="00670F34">
              <w:rPr>
                <w:rFonts w:ascii="Times New Roman" w:hAnsi="Times New Roman"/>
                <w:sz w:val="24"/>
                <w:szCs w:val="24"/>
              </w:rPr>
              <w:t>)</w:t>
            </w:r>
            <w:bookmarkStart w:id="393" w:name="_GoBack"/>
            <w:bookmarkEnd w:id="393"/>
            <w:r>
              <w:rPr>
                <w:rFonts w:ascii="Times New Roman" w:hAnsi="Times New Roman"/>
                <w:sz w:val="24"/>
                <w:szCs w:val="24"/>
              </w:rPr>
              <w:t>, в соответствие с Техническим заданием.</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5D69CD" w:rsidRDefault="005D69CD">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Адрес электронной почты</w:t>
            </w:r>
            <w:r w:rsidR="00E43CCA">
              <w:rPr>
                <w:rFonts w:ascii="Times New Roman" w:hAnsi="Times New Roman"/>
              </w:rPr>
              <w:t xml:space="preserve"> </w:t>
            </w:r>
            <w:r w:rsidR="00E43CCA">
              <w:rPr>
                <w:rFonts w:ascii="Times New Roman" w:hAnsi="Times New Roman"/>
                <w:lang w:val="en-US"/>
              </w:rPr>
              <w:t>marina</w:t>
            </w:r>
            <w:r w:rsidR="00E43CCA" w:rsidRPr="00E43CCA">
              <w:rPr>
                <w:rFonts w:ascii="Times New Roman" w:hAnsi="Times New Roman"/>
              </w:rPr>
              <w:t>.</w:t>
            </w:r>
            <w:proofErr w:type="spellStart"/>
            <w:r w:rsidR="00E43CCA">
              <w:rPr>
                <w:rFonts w:ascii="Times New Roman" w:hAnsi="Times New Roman"/>
                <w:lang w:val="en-US"/>
              </w:rPr>
              <w:t>makarova</w:t>
            </w:r>
            <w:proofErr w:type="spellEnd"/>
            <w:r w:rsidR="00E43CCA" w:rsidRPr="00E43CCA">
              <w:rPr>
                <w:rFonts w:ascii="Times New Roman" w:hAnsi="Times New Roman"/>
              </w:rPr>
              <w:t>1971@</w:t>
            </w:r>
            <w:r w:rsidR="00E43CCA">
              <w:rPr>
                <w:rFonts w:ascii="Times New Roman" w:hAnsi="Times New Roman"/>
                <w:lang w:val="en-US"/>
              </w:rPr>
              <w:t>mail</w:t>
            </w:r>
            <w:r w:rsidR="00E43CCA" w:rsidRPr="00E43CCA">
              <w:rPr>
                <w:rFonts w:ascii="Times New Roman" w:hAnsi="Times New Roman"/>
              </w:rPr>
              <w:t>.</w:t>
            </w:r>
            <w:proofErr w:type="spellStart"/>
            <w:r w:rsidR="00E43CCA">
              <w:rPr>
                <w:rFonts w:ascii="Times New Roman" w:hAnsi="Times New Roman"/>
                <w:lang w:val="en-US"/>
              </w:rPr>
              <w:t>ru</w:t>
            </w:r>
            <w:proofErr w:type="spellEnd"/>
            <w:r>
              <w:rPr>
                <w:rFonts w:ascii="Times New Roman" w:hAnsi="Times New Roman"/>
              </w:rPr>
              <w:t xml:space="preserve">, </w:t>
            </w:r>
            <w:r w:rsidRPr="000B59E1">
              <w:rPr>
                <w:rFonts w:ascii="Times New Roman" w:hAnsi="Times New Roman"/>
                <w:color w:val="444444"/>
                <w:sz w:val="21"/>
                <w:szCs w:val="21"/>
                <w:shd w:val="clear" w:color="auto" w:fill="FAFAFA"/>
              </w:rPr>
              <w:t>Info@vyborgteploenergo.ru</w:t>
            </w:r>
          </w:p>
          <w:p w:rsidR="005D69CD"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E43CCA">
              <w:rPr>
                <w:rFonts w:ascii="Times New Roman" w:hAnsi="Times New Roman"/>
              </w:rPr>
              <w:t>Макарова Марина Александровна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p>
          <w:p w:rsidR="00860D3A" w:rsidRPr="00134B3B" w:rsidRDefault="00111303" w:rsidP="00111303">
            <w:pPr>
              <w:spacing w:after="0" w:line="240" w:lineRule="auto"/>
              <w:rPr>
                <w:rFonts w:ascii="Times New Roman" w:hAnsi="Times New Roman"/>
                <w:lang w:eastAsia="en-US"/>
              </w:rPr>
            </w:pPr>
            <w:r>
              <w:rPr>
                <w:rFonts w:ascii="Times New Roman" w:hAnsi="Times New Roman"/>
                <w:lang w:eastAsia="en-US"/>
              </w:rPr>
              <w:t>Ложкина Татьяна Александровна</w:t>
            </w:r>
            <w:r w:rsidR="00464987">
              <w:rPr>
                <w:rFonts w:ascii="Times New Roman" w:hAnsi="Times New Roman"/>
                <w:lang w:eastAsia="en-US"/>
              </w:rPr>
              <w:t xml:space="preserve"> тел. 911</w:t>
            </w:r>
            <w:r>
              <w:rPr>
                <w:rFonts w:ascii="Times New Roman" w:hAnsi="Times New Roman"/>
                <w:lang w:eastAsia="en-US"/>
              </w:rPr>
              <w:t>7305160</w:t>
            </w:r>
          </w:p>
        </w:tc>
      </w:tr>
      <w:bookmarkEnd w:id="39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980766"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Pr="00AE384C">
                <w:rPr>
                  <w:rStyle w:val="af0"/>
                  <w:sz w:val="24"/>
                  <w:szCs w:val="24"/>
                  <w:lang w:val="en-US"/>
                </w:rPr>
                <w:t>www</w:t>
              </w:r>
              <w:r w:rsidRPr="00AE384C">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7" w:name="_Ref41429828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111303" w:rsidP="005D69CD">
            <w:pPr>
              <w:spacing w:line="23" w:lineRule="atLeast"/>
              <w:jc w:val="both"/>
              <w:rPr>
                <w:rFonts w:ascii="Times New Roman" w:eastAsia="Calibri" w:hAnsi="Times New Roman"/>
                <w:bCs/>
                <w:lang w:eastAsia="en-US"/>
              </w:rPr>
            </w:pPr>
            <w:r>
              <w:rPr>
                <w:rFonts w:ascii="Times New Roman" w:hAnsi="Times New Roman"/>
              </w:rPr>
              <w:t>162 000</w:t>
            </w:r>
            <w:r w:rsidR="005D69CD" w:rsidRPr="005D69CD">
              <w:rPr>
                <w:rFonts w:ascii="Times New Roman" w:hAnsi="Times New Roman"/>
              </w:rPr>
              <w:t xml:space="preserve"> (</w:t>
            </w:r>
            <w:r>
              <w:rPr>
                <w:rFonts w:ascii="Times New Roman" w:hAnsi="Times New Roman"/>
              </w:rPr>
              <w:t>Сто шестьдесят две тысячи</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Стоимость продукции включает все расходы, связанные с оказанием услуг, 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0A2D6D">
            <w:pPr>
              <w:spacing w:after="120" w:line="240" w:lineRule="auto"/>
              <w:jc w:val="center"/>
              <w:outlineLvl w:val="1"/>
              <w:rPr>
                <w:rFonts w:ascii="Times New Roman" w:hAnsi="Times New Roman"/>
                <w:color w:val="FF0000"/>
                <w:highlight w:val="yellow"/>
                <w:lang w:eastAsia="en-US"/>
              </w:rPr>
            </w:pPr>
            <w:bookmarkStart w:id="398" w:name="_Toc470881731"/>
            <w:bookmarkStart w:id="399"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8"/>
            <w:bookmarkEnd w:id="399"/>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5D69CD" w:rsidRPr="002924E9" w:rsidRDefault="005D69CD" w:rsidP="002924E9">
            <w:pPr>
              <w:spacing w:after="0" w:line="240" w:lineRule="auto"/>
              <w:rPr>
                <w:rFonts w:ascii="Times New Roman" w:hAnsi="Times New Roman"/>
                <w:lang w:eastAsia="en-US"/>
              </w:rPr>
            </w:pPr>
            <w:r w:rsidRPr="002924E9">
              <w:rPr>
                <w:rFonts w:ascii="Times New Roman" w:hAnsi="Times New Roman"/>
              </w:rPr>
              <w:t xml:space="preserve">Цена договора включает в себя </w:t>
            </w:r>
            <w:r w:rsidR="000A2D6D" w:rsidRPr="002924E9">
              <w:rPr>
                <w:rFonts w:ascii="Times New Roman" w:eastAsia="Lucida Sans Unicode" w:hAnsi="Times New Roman"/>
                <w:kern w:val="2"/>
                <w:lang w:eastAsia="hi-IN" w:bidi="hi-IN"/>
              </w:rPr>
              <w:t xml:space="preserve">все расходы, связанные с оказанием услуг, поставкой в </w:t>
            </w:r>
            <w:r w:rsidR="00111303" w:rsidRPr="002924E9">
              <w:rPr>
                <w:rFonts w:ascii="Times New Roman" w:hAnsi="Times New Roman"/>
              </w:rPr>
              <w:t>Ленинградск</w:t>
            </w:r>
            <w:r w:rsidR="002924E9" w:rsidRPr="002924E9">
              <w:rPr>
                <w:rFonts w:ascii="Times New Roman" w:hAnsi="Times New Roman"/>
              </w:rPr>
              <w:t>ую</w:t>
            </w:r>
            <w:r w:rsidR="00111303" w:rsidRPr="002924E9">
              <w:rPr>
                <w:rFonts w:ascii="Times New Roman" w:hAnsi="Times New Roman"/>
              </w:rPr>
              <w:t xml:space="preserve"> область, Выборгский район, МО «Рощинское городское  поселение», поселок </w:t>
            </w:r>
            <w:proofErr w:type="spellStart"/>
            <w:r w:rsidR="00111303" w:rsidRPr="002924E9">
              <w:rPr>
                <w:rFonts w:ascii="Times New Roman" w:hAnsi="Times New Roman"/>
              </w:rPr>
              <w:t>Каннельярви</w:t>
            </w:r>
            <w:proofErr w:type="spellEnd"/>
            <w:r w:rsidR="00111303" w:rsidRPr="002924E9">
              <w:rPr>
                <w:rFonts w:ascii="Times New Roman" w:hAnsi="Times New Roman"/>
              </w:rPr>
              <w:t>, ул.</w:t>
            </w:r>
            <w:r w:rsidR="002924E9" w:rsidRPr="002924E9">
              <w:rPr>
                <w:rFonts w:ascii="Times New Roman" w:hAnsi="Times New Roman"/>
              </w:rPr>
              <w:t xml:space="preserve"> </w:t>
            </w:r>
            <w:r w:rsidR="00111303" w:rsidRPr="002924E9">
              <w:rPr>
                <w:rFonts w:ascii="Times New Roman" w:hAnsi="Times New Roman"/>
              </w:rPr>
              <w:t>Железнодорожная 3А</w:t>
            </w:r>
            <w:r w:rsidR="000A2D6D" w:rsidRPr="002924E9">
              <w:rPr>
                <w:rFonts w:ascii="Times New Roman" w:hAnsi="Times New Roman"/>
                <w:color w:val="000000" w:themeColor="text1"/>
              </w:rPr>
              <w:t xml:space="preserve">; </w:t>
            </w:r>
            <w:r w:rsidR="000A2D6D" w:rsidRPr="002924E9">
              <w:rPr>
                <w:rFonts w:ascii="Times New Roman" w:eastAsia="Lucida Sans Unicode" w:hAnsi="Times New Roman"/>
                <w:kern w:val="2"/>
                <w:lang w:eastAsia="hi-IN" w:bidi="hi-IN"/>
              </w:rPr>
              <w:t xml:space="preserve"> налоги, сборы и другие обязательные платежи.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31312712"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2924E9" w:rsidRDefault="002924E9" w:rsidP="00CF2D42">
            <w:pPr>
              <w:spacing w:after="0" w:line="240" w:lineRule="auto"/>
              <w:rPr>
                <w:rFonts w:ascii="Times New Roman" w:hAnsi="Times New Roman"/>
                <w:highlight w:val="yellow"/>
                <w:lang w:eastAsia="en-US"/>
              </w:rPr>
            </w:pPr>
            <w:r w:rsidRPr="002924E9">
              <w:rPr>
                <w:rFonts w:ascii="Times New Roman" w:hAnsi="Times New Roman"/>
              </w:rPr>
              <w:t xml:space="preserve">Ленинградская область, Выборгский район, МО «Рощинское городское  поселение», поселок </w:t>
            </w:r>
            <w:proofErr w:type="spellStart"/>
            <w:r w:rsidRPr="002924E9">
              <w:rPr>
                <w:rFonts w:ascii="Times New Roman" w:hAnsi="Times New Roman"/>
              </w:rPr>
              <w:t>Каннельярви</w:t>
            </w:r>
            <w:proofErr w:type="spellEnd"/>
            <w:r w:rsidRPr="002924E9">
              <w:rPr>
                <w:rFonts w:ascii="Times New Roman" w:hAnsi="Times New Roman"/>
              </w:rPr>
              <w:t>, ул.</w:t>
            </w:r>
            <w:r>
              <w:rPr>
                <w:rFonts w:ascii="Times New Roman" w:hAnsi="Times New Roman"/>
              </w:rPr>
              <w:t xml:space="preserve"> </w:t>
            </w:r>
            <w:r w:rsidRPr="002924E9">
              <w:rPr>
                <w:rFonts w:ascii="Times New Roman" w:hAnsi="Times New Roman"/>
              </w:rPr>
              <w:t>Железнодорожная 3А</w:t>
            </w:r>
          </w:p>
        </w:tc>
      </w:tr>
      <w:bookmarkEnd w:id="401"/>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2924E9" w:rsidRPr="002924E9" w:rsidRDefault="005D69CD" w:rsidP="002924E9">
            <w:pPr>
              <w:spacing w:after="0"/>
              <w:rPr>
                <w:rFonts w:ascii="Times New Roman" w:hAnsi="Times New Roman"/>
              </w:rPr>
            </w:pPr>
            <w:r w:rsidRPr="002924E9">
              <w:rPr>
                <w:rFonts w:ascii="Times New Roman" w:hAnsi="Times New Roman"/>
              </w:rPr>
              <w:t xml:space="preserve">ПОКУПАТЕЛЬ </w:t>
            </w:r>
            <w:r w:rsidR="002924E9" w:rsidRPr="002924E9">
              <w:rPr>
                <w:rFonts w:ascii="Times New Roman" w:hAnsi="Times New Roman"/>
              </w:rPr>
              <w:t xml:space="preserve">в течение 5 календарных дней </w:t>
            </w:r>
            <w:proofErr w:type="gramStart"/>
            <w:r w:rsidR="002924E9" w:rsidRPr="002924E9">
              <w:rPr>
                <w:rFonts w:ascii="Times New Roman" w:hAnsi="Times New Roman"/>
              </w:rPr>
              <w:t>с даты подписания</w:t>
            </w:r>
            <w:proofErr w:type="gramEnd"/>
            <w:r w:rsidR="002924E9" w:rsidRPr="002924E9">
              <w:rPr>
                <w:rFonts w:ascii="Times New Roman" w:hAnsi="Times New Roman"/>
              </w:rPr>
              <w:t xml:space="preserve"> договора поставки перечисляет  аванс в размере 50%  от стоимости договора.</w:t>
            </w:r>
          </w:p>
          <w:p w:rsidR="005D69CD" w:rsidRPr="00C20233" w:rsidRDefault="002924E9" w:rsidP="002924E9">
            <w:pPr>
              <w:spacing w:after="0" w:line="240" w:lineRule="auto"/>
              <w:rPr>
                <w:rFonts w:ascii="Times New Roman" w:hAnsi="Times New Roman"/>
                <w:lang w:eastAsia="en-US"/>
              </w:rPr>
            </w:pPr>
            <w:r w:rsidRPr="002924E9">
              <w:rPr>
                <w:rFonts w:ascii="Times New Roman" w:hAnsi="Times New Roman"/>
              </w:rPr>
              <w:t xml:space="preserve"> Окончательный расчет составляет 50% от стоимости договора и производится в течение 5 календарных дней </w:t>
            </w:r>
            <w:proofErr w:type="gramStart"/>
            <w:r w:rsidRPr="002924E9">
              <w:rPr>
                <w:rFonts w:ascii="Times New Roman" w:hAnsi="Times New Roman"/>
              </w:rPr>
              <w:t>с даты подписания</w:t>
            </w:r>
            <w:proofErr w:type="gramEnd"/>
            <w:r w:rsidRPr="002924E9">
              <w:rPr>
                <w:rFonts w:ascii="Times New Roman" w:hAnsi="Times New Roman"/>
              </w:rPr>
              <w:t xml:space="preserve"> товарных накладных/УПД, после приемки по месту поставленного оборудования</w:t>
            </w:r>
            <w:r w:rsidR="00453F20" w:rsidRPr="002924E9">
              <w:rPr>
                <w:rFonts w:ascii="Times New Roman" w:hAnsi="Times New Roman"/>
                <w:lang w:eastAsia="en-US"/>
              </w:rPr>
              <w:t>.</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2924E9" w:rsidRDefault="005D69CD" w:rsidP="00B860BE">
            <w:pPr>
              <w:spacing w:after="0" w:line="240" w:lineRule="auto"/>
              <w:rPr>
                <w:rFonts w:ascii="Times New Roman" w:hAnsi="Times New Roman"/>
                <w:lang w:eastAsia="en-US"/>
              </w:rPr>
            </w:pPr>
            <w:r w:rsidRPr="002924E9">
              <w:rPr>
                <w:rFonts w:ascii="Times New Roman" w:hAnsi="Times New Roman"/>
              </w:rPr>
              <w:t xml:space="preserve">Срок поставки </w:t>
            </w:r>
            <w:r w:rsidR="002924E9" w:rsidRPr="002924E9">
              <w:rPr>
                <w:rFonts w:ascii="Times New Roman" w:hAnsi="Times New Roman"/>
              </w:rPr>
              <w:t xml:space="preserve">не более 10 рабочих  дней </w:t>
            </w:r>
            <w:proofErr w:type="gramStart"/>
            <w:r w:rsidR="004A40B4" w:rsidRPr="002924E9">
              <w:rPr>
                <w:rFonts w:ascii="Times New Roman" w:hAnsi="Times New Roman"/>
              </w:rPr>
              <w:t>с даты</w:t>
            </w:r>
            <w:r w:rsidRPr="002924E9">
              <w:rPr>
                <w:rFonts w:ascii="Times New Roman" w:hAnsi="Times New Roman"/>
              </w:rPr>
              <w:t xml:space="preserve"> </w:t>
            </w:r>
            <w:r w:rsidR="003C03D1" w:rsidRPr="002924E9">
              <w:rPr>
                <w:rFonts w:ascii="Times New Roman" w:hAnsi="Times New Roman"/>
              </w:rPr>
              <w:t>подписания</w:t>
            </w:r>
            <w:proofErr w:type="gramEnd"/>
            <w:r w:rsidR="003C03D1" w:rsidRPr="002924E9">
              <w:rPr>
                <w:rFonts w:ascii="Times New Roman" w:hAnsi="Times New Roman"/>
              </w:rPr>
              <w:t xml:space="preserve"> договора.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743978"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534601424" w:colFirst="0" w:colLast="0"/>
            <w:bookmarkEnd w:id="403"/>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66290287" w:colFirst="0" w:colLast="0"/>
            <w:bookmarkStart w:id="406" w:name="_Hlk66219310"/>
            <w:bookmarkEnd w:id="40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5"/>
      <w:bookmarkEnd w:id="406"/>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Pr="00E43CCA" w:rsidRDefault="005D69CD" w:rsidP="002924E9">
            <w:pPr>
              <w:jc w:val="both"/>
              <w:rPr>
                <w:rFonts w:ascii="Times New Roman" w:hAnsi="Times New Roman"/>
                <w:lang w:val="x-none" w:eastAsia="en-US"/>
              </w:rPr>
            </w:pPr>
            <w:r>
              <w:rPr>
                <w:rFonts w:ascii="Times New Roman" w:hAnsi="Times New Roman"/>
              </w:rPr>
              <w:t>Требу</w:t>
            </w:r>
            <w:r w:rsidR="00DD69E9">
              <w:rPr>
                <w:rFonts w:ascii="Times New Roman" w:hAnsi="Times New Roman"/>
              </w:rPr>
              <w:t>е</w:t>
            </w:r>
            <w:r>
              <w:rPr>
                <w:rFonts w:ascii="Times New Roman" w:hAnsi="Times New Roman"/>
              </w:rPr>
              <w:t>тся паспорт</w:t>
            </w:r>
            <w:r w:rsidR="00E43CCA">
              <w:rPr>
                <w:rFonts w:ascii="Times New Roman" w:hAnsi="Times New Roman"/>
              </w:rPr>
              <w:t>,</w:t>
            </w:r>
            <w:r w:rsidR="00E43CCA" w:rsidRPr="00232168">
              <w:t xml:space="preserve"> </w:t>
            </w:r>
            <w:r w:rsidR="00E43CCA" w:rsidRPr="00E43CCA">
              <w:rPr>
                <w:rFonts w:ascii="Times New Roman" w:hAnsi="Times New Roman"/>
              </w:rPr>
              <w:t xml:space="preserve">руководство по монтажу и эксплуатации оборудования на русском языке; оформленный гарантийный талон; сертификаты </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3795"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8"/>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9" w:name="_Ref534586139"/>
            <w:r>
              <w:rPr>
                <w:rFonts w:ascii="Times New Roman" w:hAnsi="Times New Roman"/>
              </w:rPr>
              <w:t>Возможность привлечения субподрядчиков (соисполнителей, субпоставщиков)</w:t>
            </w:r>
            <w:bookmarkEnd w:id="409"/>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10"/>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5852011"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414298333"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314163382"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924E9">
            <w:pPr>
              <w:spacing w:after="0" w:line="240" w:lineRule="auto"/>
              <w:rPr>
                <w:rFonts w:ascii="Times New Roman" w:hAnsi="Times New Roman"/>
                <w:lang w:eastAsia="en-US"/>
              </w:rPr>
            </w:pPr>
            <w:r w:rsidRPr="00CB5992">
              <w:rPr>
                <w:rFonts w:ascii="Times New Roman" w:hAnsi="Times New Roman"/>
              </w:rPr>
              <w:t>Заявки подаются</w:t>
            </w:r>
            <w:r w:rsidR="006F0B89">
              <w:rPr>
                <w:rFonts w:ascii="Times New Roman" w:hAnsi="Times New Roman"/>
              </w:rPr>
              <w:t>,</w:t>
            </w:r>
            <w:r w:rsidRPr="00CB5992">
              <w:rPr>
                <w:rFonts w:ascii="Times New Roman" w:hAnsi="Times New Roman"/>
              </w:rPr>
              <w:t xml:space="preserve"> начиная с «</w:t>
            </w:r>
            <w:r w:rsidR="002924E9">
              <w:rPr>
                <w:rFonts w:ascii="Times New Roman" w:hAnsi="Times New Roman"/>
              </w:rPr>
              <w:t>02</w:t>
            </w:r>
            <w:r w:rsidRPr="00CB5992">
              <w:rPr>
                <w:rFonts w:ascii="Times New Roman" w:hAnsi="Times New Roman"/>
              </w:rPr>
              <w:t xml:space="preserve">» </w:t>
            </w:r>
            <w:r w:rsidR="002924E9">
              <w:rPr>
                <w:rFonts w:ascii="Times New Roman" w:hAnsi="Times New Roman"/>
              </w:rPr>
              <w:t>июля</w:t>
            </w:r>
            <w:r w:rsidRPr="00CB5992">
              <w:rPr>
                <w:rFonts w:ascii="Times New Roman" w:hAnsi="Times New Roman"/>
              </w:rPr>
              <w:t xml:space="preserve"> 202</w:t>
            </w:r>
            <w:r w:rsidR="00B860BE">
              <w:rPr>
                <w:rFonts w:ascii="Times New Roman" w:hAnsi="Times New Roman"/>
              </w:rPr>
              <w:t>5</w:t>
            </w:r>
            <w:r w:rsidRPr="00CB5992">
              <w:rPr>
                <w:rFonts w:ascii="Times New Roman" w:hAnsi="Times New Roman"/>
              </w:rPr>
              <w:t xml:space="preserve">  г. и до «</w:t>
            </w:r>
            <w:r w:rsidR="002924E9">
              <w:rPr>
                <w:rFonts w:ascii="Times New Roman" w:hAnsi="Times New Roman"/>
              </w:rPr>
              <w:t>10</w:t>
            </w:r>
            <w:r w:rsidRPr="00CB5992">
              <w:rPr>
                <w:rFonts w:ascii="Times New Roman" w:hAnsi="Times New Roman"/>
              </w:rPr>
              <w:t xml:space="preserve">» </w:t>
            </w:r>
            <w:r w:rsidR="002924E9">
              <w:rPr>
                <w:rFonts w:ascii="Times New Roman" w:hAnsi="Times New Roman"/>
              </w:rPr>
              <w:t>июля</w:t>
            </w:r>
            <w:r w:rsidR="00860D3A">
              <w:rPr>
                <w:rFonts w:ascii="Times New Roman" w:hAnsi="Times New Roman"/>
              </w:rPr>
              <w:t xml:space="preserve"> </w:t>
            </w:r>
            <w:r w:rsidR="001D7394">
              <w:rPr>
                <w:rFonts w:ascii="Times New Roman" w:hAnsi="Times New Roman"/>
              </w:rPr>
              <w:t xml:space="preserve"> </w:t>
            </w:r>
            <w:r w:rsidRPr="00CB5992">
              <w:rPr>
                <w:rFonts w:ascii="Times New Roman" w:hAnsi="Times New Roman"/>
              </w:rPr>
              <w:t>202</w:t>
            </w:r>
            <w:r w:rsidR="00B860BE">
              <w:rPr>
                <w:rFonts w:ascii="Times New Roman" w:hAnsi="Times New Roman"/>
              </w:rPr>
              <w:t>5</w:t>
            </w:r>
            <w:r w:rsidRPr="00CB5992">
              <w:rPr>
                <w:rFonts w:ascii="Times New Roman" w:hAnsi="Times New Roman"/>
              </w:rPr>
              <w:t xml:space="preserve"> г. </w:t>
            </w:r>
            <w:r w:rsidR="002924E9">
              <w:rPr>
                <w:rFonts w:ascii="Times New Roman" w:hAnsi="Times New Roman"/>
              </w:rPr>
              <w:t>09</w:t>
            </w:r>
            <w:r w:rsidRPr="00CB5992">
              <w:rPr>
                <w:rFonts w:ascii="Times New Roman" w:hAnsi="Times New Roman"/>
              </w:rPr>
              <w:t xml:space="preserve">  ч. </w:t>
            </w:r>
            <w:r w:rsidR="002924E9">
              <w:rPr>
                <w:rFonts w:ascii="Times New Roman" w:hAnsi="Times New Roman"/>
              </w:rPr>
              <w:t>00</w:t>
            </w:r>
            <w:r w:rsidRPr="00CB5992">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5517711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2924E9">
            <w:pPr>
              <w:spacing w:after="0" w:line="240" w:lineRule="auto"/>
              <w:rPr>
                <w:rFonts w:ascii="Times New Roman" w:hAnsi="Times New Roman"/>
                <w:lang w:eastAsia="en-US"/>
              </w:rPr>
            </w:pPr>
            <w:r w:rsidRPr="00CB5992">
              <w:rPr>
                <w:rFonts w:ascii="Times New Roman" w:hAnsi="Times New Roman"/>
              </w:rPr>
              <w:t xml:space="preserve">Разъяснения положений извещения и (или) документации о закупке, предоставляются с </w:t>
            </w:r>
            <w:r w:rsidR="002924E9" w:rsidRPr="00CB5992">
              <w:rPr>
                <w:rFonts w:ascii="Times New Roman" w:hAnsi="Times New Roman"/>
              </w:rPr>
              <w:t>«</w:t>
            </w:r>
            <w:r w:rsidR="002924E9">
              <w:rPr>
                <w:rFonts w:ascii="Times New Roman" w:hAnsi="Times New Roman"/>
              </w:rPr>
              <w:t>02</w:t>
            </w:r>
            <w:r w:rsidR="002924E9" w:rsidRPr="00CB5992">
              <w:rPr>
                <w:rFonts w:ascii="Times New Roman" w:hAnsi="Times New Roman"/>
              </w:rPr>
              <w:t xml:space="preserve">» </w:t>
            </w:r>
            <w:r w:rsidR="002924E9">
              <w:rPr>
                <w:rFonts w:ascii="Times New Roman" w:hAnsi="Times New Roman"/>
              </w:rPr>
              <w:t>июля</w:t>
            </w:r>
            <w:r w:rsidR="002924E9" w:rsidRPr="00CB5992">
              <w:rPr>
                <w:rFonts w:ascii="Times New Roman" w:hAnsi="Times New Roman"/>
              </w:rPr>
              <w:t xml:space="preserve"> 202</w:t>
            </w:r>
            <w:r w:rsidR="002924E9">
              <w:rPr>
                <w:rFonts w:ascii="Times New Roman" w:hAnsi="Times New Roman"/>
              </w:rPr>
              <w:t>5</w:t>
            </w:r>
            <w:r w:rsidR="002924E9" w:rsidRPr="00CB5992">
              <w:rPr>
                <w:rFonts w:ascii="Times New Roman" w:hAnsi="Times New Roman"/>
              </w:rPr>
              <w:t xml:space="preserve">  г. </w:t>
            </w:r>
            <w:r w:rsidR="008F2FFF">
              <w:rPr>
                <w:rFonts w:ascii="Times New Roman" w:hAnsi="Times New Roman"/>
              </w:rPr>
              <w:t>08</w:t>
            </w:r>
            <w:r w:rsidR="00B75048">
              <w:rPr>
                <w:rFonts w:ascii="Times New Roman" w:hAnsi="Times New Roman"/>
              </w:rPr>
              <w:t xml:space="preserve"> </w:t>
            </w:r>
            <w:r w:rsidRPr="00CB5992">
              <w:rPr>
                <w:rFonts w:ascii="Times New Roman" w:hAnsi="Times New Roman"/>
              </w:rPr>
              <w:t>час. 00 мин. и до «</w:t>
            </w:r>
            <w:r w:rsidR="002924E9">
              <w:rPr>
                <w:rFonts w:ascii="Times New Roman" w:hAnsi="Times New Roman"/>
              </w:rPr>
              <w:t>09</w:t>
            </w:r>
            <w:r w:rsidRPr="00CB5992">
              <w:rPr>
                <w:rFonts w:ascii="Times New Roman" w:hAnsi="Times New Roman"/>
              </w:rPr>
              <w:t xml:space="preserve">» </w:t>
            </w:r>
            <w:r w:rsidR="002924E9">
              <w:rPr>
                <w:rFonts w:ascii="Times New Roman" w:hAnsi="Times New Roman"/>
              </w:rPr>
              <w:t>июля</w:t>
            </w:r>
            <w:r w:rsidR="00860D3A">
              <w:rPr>
                <w:rFonts w:ascii="Times New Roman" w:hAnsi="Times New Roman"/>
              </w:rPr>
              <w:t xml:space="preserve"> </w:t>
            </w:r>
            <w:r w:rsidRPr="00CB5992">
              <w:rPr>
                <w:rFonts w:ascii="Times New Roman" w:hAnsi="Times New Roman"/>
              </w:rPr>
              <w:t xml:space="preserve"> 202</w:t>
            </w:r>
            <w:r w:rsidR="00D1005D">
              <w:rPr>
                <w:rFonts w:ascii="Times New Roman" w:hAnsi="Times New Roman"/>
              </w:rPr>
              <w:t>5</w:t>
            </w:r>
            <w:r w:rsidRPr="00CB5992">
              <w:rPr>
                <w:rFonts w:ascii="Times New Roman" w:hAnsi="Times New Roman"/>
              </w:rPr>
              <w:t xml:space="preserve"> г. 1</w:t>
            </w:r>
            <w:r w:rsidR="00B75048">
              <w:rPr>
                <w:rFonts w:ascii="Times New Roman" w:hAnsi="Times New Roman"/>
              </w:rPr>
              <w:t>4</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414987457"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314163946"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2924E9">
            <w:pPr>
              <w:spacing w:after="0" w:line="240" w:lineRule="auto"/>
              <w:rPr>
                <w:rFonts w:ascii="Times New Roman" w:hAnsi="Times New Roman"/>
                <w:lang w:eastAsia="en-US"/>
              </w:rPr>
            </w:pPr>
            <w:r w:rsidRPr="00CB5992">
              <w:rPr>
                <w:rFonts w:ascii="Times New Roman" w:hAnsi="Times New Roman"/>
              </w:rPr>
              <w:t>«</w:t>
            </w:r>
            <w:r w:rsidR="002924E9">
              <w:rPr>
                <w:rFonts w:ascii="Times New Roman" w:hAnsi="Times New Roman"/>
              </w:rPr>
              <w:t>10</w:t>
            </w:r>
            <w:r w:rsidRPr="00CB5992">
              <w:rPr>
                <w:rFonts w:ascii="Times New Roman" w:hAnsi="Times New Roman"/>
              </w:rPr>
              <w:t xml:space="preserve">» </w:t>
            </w:r>
            <w:r w:rsidR="002924E9">
              <w:rPr>
                <w:rFonts w:ascii="Times New Roman" w:hAnsi="Times New Roman"/>
              </w:rPr>
              <w:t>июля</w:t>
            </w:r>
            <w:r w:rsidR="00860D3A">
              <w:rPr>
                <w:rFonts w:ascii="Times New Roman" w:hAnsi="Times New Roman"/>
              </w:rPr>
              <w:t xml:space="preserve"> </w:t>
            </w:r>
            <w:r w:rsidRPr="00CB5992">
              <w:rPr>
                <w:rFonts w:ascii="Times New Roman" w:hAnsi="Times New Roman"/>
              </w:rPr>
              <w:t xml:space="preserve"> 202</w:t>
            </w:r>
            <w:r w:rsidR="00D1005D">
              <w:rPr>
                <w:rFonts w:ascii="Times New Roman" w:hAnsi="Times New Roman"/>
              </w:rPr>
              <w:t>5</w:t>
            </w:r>
            <w:r w:rsidRPr="00CB5992">
              <w:rPr>
                <w:rFonts w:ascii="Times New Roman" w:hAnsi="Times New Roman"/>
              </w:rPr>
              <w:t xml:space="preserve">  г. «</w:t>
            </w:r>
            <w:r w:rsidR="00954871">
              <w:rPr>
                <w:rFonts w:ascii="Times New Roman" w:hAnsi="Times New Roman"/>
              </w:rPr>
              <w:t>10</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8" w:name="_Ref293496744"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9" w:name="_Ref293496737"/>
            <w:r>
              <w:rPr>
                <w:rFonts w:ascii="Times New Roman" w:hAnsi="Times New Roman"/>
              </w:rPr>
              <w:t>Критерии и порядок оценки и сопоставления заявок</w:t>
            </w:r>
            <w:bookmarkEnd w:id="419"/>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414294015" w:colFirst="0" w:colLast="0"/>
            <w:bookmarkEnd w:id="41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3602EB" w:rsidP="00D1005D">
            <w:pPr>
              <w:spacing w:after="0" w:line="240" w:lineRule="auto"/>
              <w:rPr>
                <w:rFonts w:ascii="Times New Roman" w:hAnsi="Times New Roman"/>
                <w:lang w:eastAsia="en-US"/>
              </w:rPr>
            </w:pPr>
            <w:r w:rsidRPr="00CB5992">
              <w:rPr>
                <w:rFonts w:ascii="Times New Roman" w:hAnsi="Times New Roman"/>
              </w:rPr>
              <w:t>«</w:t>
            </w:r>
            <w:r>
              <w:rPr>
                <w:rFonts w:ascii="Times New Roman" w:hAnsi="Times New Roman"/>
              </w:rPr>
              <w:t>10</w:t>
            </w:r>
            <w:r w:rsidRPr="00CB5992">
              <w:rPr>
                <w:rFonts w:ascii="Times New Roman" w:hAnsi="Times New Roman"/>
              </w:rPr>
              <w:t xml:space="preserve">» </w:t>
            </w:r>
            <w:r>
              <w:rPr>
                <w:rFonts w:ascii="Times New Roman" w:hAnsi="Times New Roman"/>
              </w:rPr>
              <w:t xml:space="preserve">июля </w:t>
            </w:r>
            <w:r w:rsidRPr="00CB5992">
              <w:rPr>
                <w:rFonts w:ascii="Times New Roman" w:hAnsi="Times New Roman"/>
              </w:rPr>
              <w:t xml:space="preserve"> 202</w:t>
            </w:r>
            <w:r>
              <w:rPr>
                <w:rFonts w:ascii="Times New Roman" w:hAnsi="Times New Roman"/>
              </w:rPr>
              <w:t>5</w:t>
            </w:r>
            <w:r w:rsidRPr="00CB5992">
              <w:rPr>
                <w:rFonts w:ascii="Times New Roman" w:hAnsi="Times New Roman"/>
              </w:rPr>
              <w:t xml:space="preserve">  г. </w:t>
            </w:r>
            <w:r w:rsidR="005D69CD" w:rsidRPr="00CB5992">
              <w:rPr>
                <w:rFonts w:ascii="Times New Roman" w:hAnsi="Times New Roman"/>
              </w:rPr>
              <w:t>«</w:t>
            </w:r>
            <w:r w:rsidR="004A40B4">
              <w:rPr>
                <w:rFonts w:ascii="Times New Roman" w:hAnsi="Times New Roman"/>
              </w:rPr>
              <w:t>14</w:t>
            </w:r>
            <w:r w:rsidR="00860D3A">
              <w:rPr>
                <w:rFonts w:ascii="Times New Roman" w:hAnsi="Times New Roman"/>
              </w:rPr>
              <w:t xml:space="preserve"> </w:t>
            </w:r>
            <w:r w:rsidR="005D69CD"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314164684"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2" w:name="_Ref414297262" w:colFirst="0" w:colLast="0"/>
            <w:bookmarkEnd w:id="42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2"/>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3"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3"/>
    </w:p>
    <w:p w:rsidR="009F7EEF" w:rsidRPr="0061579A" w:rsidRDefault="009F7EEF" w:rsidP="009F7EEF">
      <w:pPr>
        <w:spacing w:after="120" w:line="240" w:lineRule="auto"/>
        <w:jc w:val="center"/>
        <w:outlineLvl w:val="1"/>
        <w:rPr>
          <w:rFonts w:ascii="Times New Roman" w:hAnsi="Times New Roman"/>
          <w:b/>
          <w:sz w:val="24"/>
        </w:rPr>
      </w:pPr>
      <w:bookmarkStart w:id="424" w:name="_Toc518558332"/>
      <w:r w:rsidRPr="0061579A">
        <w:rPr>
          <w:rFonts w:ascii="Times New Roman" w:hAnsi="Times New Roman"/>
          <w:b/>
          <w:sz w:val="24"/>
        </w:rPr>
        <w:t>ТРЕБОВАНИЯ К УЧАСТНИКАМ ЗАКУПКИ</w:t>
      </w:r>
      <w:bookmarkEnd w:id="424"/>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670F34" w:rsidRPr="00670F34" w:rsidRDefault="009F7EEF" w:rsidP="00670F34">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670F34" w:rsidP="005731A0">
            <w:pPr>
              <w:spacing w:after="0" w:line="240" w:lineRule="auto"/>
              <w:rPr>
                <w:rFonts w:ascii="Times New Roman" w:eastAsia="Calibri" w:hAnsi="Times New Roman"/>
                <w:lang w:eastAsia="en-US"/>
              </w:rPr>
            </w:pPr>
            <w:r w:rsidRPr="00670F34">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670F34" w:rsidRPr="00670F34">
              <w:rPr>
                <w:rFonts w:ascii="Times New Roman" w:eastAsia="Calibri" w:hAnsi="Times New Roman"/>
                <w:lang w:eastAsia="en-US"/>
              </w:rPr>
              <w:t>7.2 (Форма 2)</w:t>
            </w:r>
            <w:r w:rsidR="00670F34"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E43CCA" w:rsidP="003602EB">
            <w:pPr>
              <w:jc w:val="both"/>
              <w:rPr>
                <w:rFonts w:ascii="Times New Roman" w:eastAsia="Calibri" w:hAnsi="Times New Roman"/>
                <w:lang w:eastAsia="en-US"/>
              </w:rPr>
            </w:pPr>
            <w:r w:rsidRPr="00E43CCA">
              <w:rPr>
                <w:rFonts w:ascii="Times New Roman" w:hAnsi="Times New Roman"/>
              </w:rPr>
              <w:t>руководство по монтажу и эксплуатации оборудования на русском языке; оформленный</w:t>
            </w:r>
            <w:r w:rsidR="003602EB">
              <w:rPr>
                <w:rFonts w:ascii="Times New Roman" w:hAnsi="Times New Roman"/>
              </w:rPr>
              <w:t xml:space="preserve"> гарантийный талон; </w:t>
            </w:r>
            <w:r w:rsidR="003602EB" w:rsidRPr="000051C8">
              <w:t>сертификат (паспорт)</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5" w:name="Прил4"/>
      <w:bookmarkStart w:id="426" w:name="_Toc470881730"/>
      <w:bookmarkStart w:id="427"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5"/>
    <w:bookmarkEnd w:id="426"/>
    <w:bookmarkEnd w:id="427"/>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8" w:name="_Ref414276712"/>
      <w:bookmarkStart w:id="429" w:name="_Ref414291069"/>
      <w:bookmarkStart w:id="430" w:name="_Toc415874697"/>
      <w:bookmarkStart w:id="431" w:name="_Toc518558340"/>
      <w:bookmarkStart w:id="432" w:name="_Ref314161369"/>
      <w:r>
        <w:rPr>
          <w:rFonts w:eastAsia="MS Gothic"/>
          <w:lang w:val="ru"/>
        </w:rPr>
        <w:t xml:space="preserve">РАЗДЕЛ 7. </w:t>
      </w:r>
      <w:r w:rsidRPr="0061579A">
        <w:rPr>
          <w:rFonts w:eastAsia="MS Gothic"/>
          <w:lang w:val="ru"/>
        </w:rPr>
        <w:t>ОБРАЗЦЫ ФОРМ ДОКУМЕНТОВ, ВКЛЮЧАЕМЫХ В ЗАЯВКУ</w:t>
      </w:r>
      <w:bookmarkEnd w:id="428"/>
      <w:bookmarkEnd w:id="429"/>
      <w:bookmarkEnd w:id="430"/>
      <w:bookmarkEnd w:id="431"/>
      <w:r w:rsidRPr="0061579A">
        <w:rPr>
          <w:rFonts w:eastAsia="MS Gothic"/>
          <w:lang w:val="ru"/>
        </w:rPr>
        <w:t xml:space="preserve"> </w:t>
      </w:r>
      <w:bookmarkEnd w:id="432"/>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3" w:name="_Ref22846535"/>
      <w:bookmarkStart w:id="434" w:name="_Ref55336310"/>
      <w:bookmarkStart w:id="435" w:name="_Toc57314672"/>
      <w:bookmarkStart w:id="436" w:name="_Toc69728986"/>
      <w:bookmarkStart w:id="437" w:name="_Toc311975353"/>
      <w:bookmarkStart w:id="438" w:name="_Toc415874698"/>
      <w:bookmarkStart w:id="439" w:name="_Toc518558341"/>
    </w:p>
    <w:p w:rsidR="00A2343A" w:rsidRPr="0061579A" w:rsidRDefault="00A2343A" w:rsidP="005E349F">
      <w:pPr>
        <w:pStyle w:val="a2"/>
        <w:numPr>
          <w:ilvl w:val="0"/>
          <w:numId w:val="0"/>
        </w:numPr>
        <w:spacing w:before="0"/>
      </w:pPr>
      <w:r>
        <w:t xml:space="preserve">7.1 </w:t>
      </w:r>
      <w:r w:rsidRPr="0061579A">
        <w:t>(</w:t>
      </w:r>
      <w:bookmarkEnd w:id="433"/>
      <w:r>
        <w:t>Ф</w:t>
      </w:r>
      <w:r w:rsidRPr="0061579A">
        <w:t>орма </w:t>
      </w:r>
      <w:r>
        <w:t>1</w:t>
      </w:r>
      <w:r w:rsidRPr="0061579A">
        <w:t>)</w:t>
      </w:r>
      <w:r>
        <w:t xml:space="preserve"> Письмо о подаче заявки</w:t>
      </w:r>
      <w:bookmarkEnd w:id="434"/>
      <w:bookmarkEnd w:id="435"/>
      <w:bookmarkEnd w:id="436"/>
      <w:bookmarkEnd w:id="437"/>
      <w:bookmarkEnd w:id="438"/>
      <w:bookmarkEnd w:id="439"/>
    </w:p>
    <w:p w:rsidR="00534E76" w:rsidRDefault="00534E76" w:rsidP="00E92FAB">
      <w:pPr>
        <w:pStyle w:val="a3"/>
        <w:numPr>
          <w:ilvl w:val="2"/>
          <w:numId w:val="7"/>
        </w:numPr>
        <w:ind w:left="1021" w:hanging="1021"/>
        <w:outlineLvl w:val="9"/>
      </w:pPr>
      <w:bookmarkStart w:id="440" w:name="_Toc311975355"/>
      <w:bookmarkStart w:id="441"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670F34">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670F34">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670F34" w:rsidRPr="00670F34">
              <w:rPr>
                <w:rFonts w:ascii="Times New Roman" w:hAnsi="Times New Roman"/>
                <w:color w:val="000000"/>
              </w:rPr>
              <w:t xml:space="preserve">7.2 (Форма </w:t>
            </w:r>
            <w:r w:rsidR="00670F34" w:rsidRPr="00670F34">
              <w:rPr>
                <w:rFonts w:ascii="Times New Roman" w:hAnsi="Times New Roman"/>
              </w:rPr>
              <w:t>2)</w:t>
            </w:r>
            <w:r w:rsidR="00670F34"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2" w:name="_Hlt440565644"/>
      <w:bookmarkEnd w:id="44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3" w:name="_Toc418282194"/>
      <w:bookmarkStart w:id="444" w:name="_Toc418282195"/>
      <w:bookmarkStart w:id="445" w:name="_Toc418282197"/>
      <w:bookmarkStart w:id="446" w:name="_Toc418282201"/>
      <w:bookmarkStart w:id="447" w:name="_Toc418282202"/>
      <w:bookmarkStart w:id="448" w:name="_Toc418282203"/>
      <w:bookmarkStart w:id="449" w:name="_Toc311975356"/>
      <w:bookmarkStart w:id="450" w:name="_Ref314250951"/>
      <w:bookmarkStart w:id="451" w:name="_Toc415874700"/>
      <w:bookmarkStart w:id="452" w:name="_Toc518558343"/>
      <w:bookmarkEnd w:id="440"/>
      <w:bookmarkEnd w:id="443"/>
      <w:bookmarkEnd w:id="444"/>
      <w:bookmarkEnd w:id="445"/>
      <w:bookmarkEnd w:id="446"/>
      <w:bookmarkEnd w:id="447"/>
      <w:bookmarkEnd w:id="448"/>
      <w:r>
        <w:t xml:space="preserve">7.2 </w:t>
      </w:r>
      <w:r w:rsidRPr="00613F17">
        <w:t>(Форма 2) Технико-коммерческое предложение</w:t>
      </w:r>
      <w:bookmarkEnd w:id="449"/>
      <w:bookmarkEnd w:id="450"/>
      <w:bookmarkEnd w:id="451"/>
      <w:bookmarkEnd w:id="452"/>
    </w:p>
    <w:p w:rsidR="00A2343A" w:rsidRPr="0061579A" w:rsidRDefault="00A2343A" w:rsidP="00A2343A">
      <w:pPr>
        <w:pStyle w:val="a3"/>
        <w:numPr>
          <w:ilvl w:val="0"/>
          <w:numId w:val="0"/>
        </w:numPr>
        <w:outlineLvl w:val="9"/>
        <w:rPr>
          <w:lang w:val="ru"/>
        </w:rPr>
      </w:pPr>
      <w:bookmarkStart w:id="453"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3"/>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4" w:name="_Toc418282208"/>
      <w:bookmarkStart w:id="455" w:name="_Toc418282210"/>
      <w:bookmarkStart w:id="456" w:name="_Toc418282211"/>
      <w:bookmarkStart w:id="457" w:name="_Toc418282215"/>
      <w:bookmarkStart w:id="458" w:name="_Toc418282217"/>
      <w:bookmarkStart w:id="459" w:name="_Hlt22846931"/>
      <w:bookmarkStart w:id="460" w:name="_Toc418282220"/>
      <w:bookmarkStart w:id="461" w:name="_Toc418282222"/>
      <w:bookmarkStart w:id="462" w:name="_Toc418282225"/>
      <w:bookmarkStart w:id="463" w:name="_Toc418282236"/>
      <w:bookmarkEnd w:id="441"/>
      <w:bookmarkEnd w:id="454"/>
      <w:bookmarkEnd w:id="455"/>
      <w:bookmarkEnd w:id="456"/>
      <w:bookmarkEnd w:id="457"/>
      <w:bookmarkEnd w:id="458"/>
      <w:bookmarkEnd w:id="459"/>
      <w:bookmarkEnd w:id="460"/>
      <w:bookmarkEnd w:id="461"/>
      <w:bookmarkEnd w:id="462"/>
      <w:bookmarkEnd w:id="463"/>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4"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 xml:space="preserve">ДОГОВОР ПОСТАВКИ № </w:t>
      </w:r>
      <w:r w:rsidR="003602EB">
        <w:rPr>
          <w:rFonts w:ascii="Times New Roman" w:hAnsi="Times New Roman"/>
          <w:b/>
          <w:sz w:val="24"/>
          <w:szCs w:val="24"/>
        </w:rPr>
        <w:t>10</w:t>
      </w:r>
      <w:r w:rsidRPr="00AF51AC">
        <w:rPr>
          <w:rFonts w:ascii="Times New Roman" w:hAnsi="Times New Roman"/>
          <w:b/>
          <w:sz w:val="24"/>
          <w:szCs w:val="24"/>
        </w:rPr>
        <w:t>-2</w:t>
      </w:r>
      <w:r w:rsidR="00D1005D">
        <w:rPr>
          <w:rFonts w:ascii="Times New Roman" w:hAnsi="Times New Roman"/>
          <w:b/>
          <w:sz w:val="24"/>
          <w:szCs w:val="24"/>
        </w:rPr>
        <w:t>5</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924D23" w:rsidRPr="00AF51AC" w:rsidRDefault="00924D23" w:rsidP="00924D23">
      <w:pPr>
        <w:pStyle w:val="afff0"/>
        <w:spacing w:after="0" w:line="240" w:lineRule="auto"/>
        <w:ind w:firstLine="540"/>
        <w:jc w:val="both"/>
        <w:rPr>
          <w:rFonts w:ascii="Times New Roman" w:hAnsi="Times New Roman"/>
          <w:sz w:val="24"/>
          <w:szCs w:val="24"/>
        </w:rPr>
      </w:pPr>
      <w:r w:rsidRPr="00AF51AC">
        <w:rPr>
          <w:rFonts w:ascii="Times New Roman" w:hAnsi="Times New Roman"/>
          <w:sz w:val="24"/>
          <w:szCs w:val="24"/>
        </w:rPr>
        <w:t xml:space="preserve">г. Выборг                    </w:t>
      </w:r>
      <w:r w:rsidRPr="00AF51AC">
        <w:rPr>
          <w:rFonts w:ascii="Times New Roman" w:hAnsi="Times New Roman"/>
          <w:sz w:val="24"/>
          <w:szCs w:val="24"/>
        </w:rPr>
        <w:tab/>
        <w:t xml:space="preserve">                </w:t>
      </w:r>
      <w:r w:rsidRPr="00AF51AC">
        <w:rPr>
          <w:rFonts w:ascii="Times New Roman" w:hAnsi="Times New Roman"/>
          <w:sz w:val="24"/>
          <w:szCs w:val="24"/>
        </w:rPr>
        <w:tab/>
      </w:r>
      <w:r w:rsidRPr="00AF51AC">
        <w:rPr>
          <w:rFonts w:ascii="Times New Roman" w:hAnsi="Times New Roman"/>
          <w:sz w:val="24"/>
          <w:szCs w:val="24"/>
        </w:rPr>
        <w:tab/>
      </w:r>
      <w:r w:rsidRPr="00AF51AC">
        <w:rPr>
          <w:rFonts w:ascii="Times New Roman" w:hAnsi="Times New Roman"/>
          <w:sz w:val="24"/>
          <w:szCs w:val="24"/>
        </w:rPr>
        <w:tab/>
        <w:t xml:space="preserve">           </w:t>
      </w:r>
      <w:r w:rsidR="004D0ACB">
        <w:rPr>
          <w:rFonts w:ascii="Times New Roman" w:hAnsi="Times New Roman"/>
          <w:sz w:val="24"/>
          <w:szCs w:val="24"/>
        </w:rPr>
        <w:t xml:space="preserve">            </w:t>
      </w:r>
      <w:r w:rsidRPr="00AF51AC">
        <w:rPr>
          <w:rFonts w:ascii="Times New Roman" w:hAnsi="Times New Roman"/>
          <w:sz w:val="24"/>
          <w:szCs w:val="24"/>
        </w:rPr>
        <w:t xml:space="preserve">       «___» __________20</w:t>
      </w:r>
      <w:r w:rsidR="00860D3A">
        <w:rPr>
          <w:rFonts w:ascii="Times New Roman" w:hAnsi="Times New Roman"/>
          <w:sz w:val="24"/>
          <w:szCs w:val="24"/>
        </w:rPr>
        <w:t>2</w:t>
      </w:r>
      <w:r w:rsidR="00D1005D">
        <w:rPr>
          <w:rFonts w:ascii="Times New Roman" w:hAnsi="Times New Roman"/>
          <w:sz w:val="24"/>
          <w:szCs w:val="24"/>
        </w:rPr>
        <w:t>5</w:t>
      </w:r>
      <w:r w:rsidRPr="00AF51AC">
        <w:rPr>
          <w:rFonts w:ascii="Times New Roman" w:hAnsi="Times New Roman"/>
          <w:sz w:val="24"/>
          <w:szCs w:val="24"/>
        </w:rPr>
        <w:t xml:space="preserve"> г.</w:t>
      </w:r>
    </w:p>
    <w:p w:rsidR="00924D23" w:rsidRPr="00AF51AC" w:rsidRDefault="00924D23" w:rsidP="00924D23">
      <w:pPr>
        <w:pStyle w:val="afff0"/>
        <w:spacing w:after="0" w:line="240" w:lineRule="auto"/>
        <w:ind w:firstLine="540"/>
        <w:jc w:val="both"/>
        <w:rPr>
          <w:rFonts w:ascii="Times New Roman" w:hAnsi="Times New Roman"/>
          <w:sz w:val="24"/>
          <w:szCs w:val="24"/>
        </w:rPr>
      </w:pPr>
    </w:p>
    <w:p w:rsidR="00A300FF" w:rsidRDefault="00A300FF" w:rsidP="00A300FF">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А.В.,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w:t>
      </w:r>
      <w:r w:rsidR="00512780">
        <w:rPr>
          <w:rFonts w:ascii="Times New Roman" w:hAnsi="Times New Roman"/>
          <w:snapToGrid w:val="0"/>
          <w:sz w:val="24"/>
          <w:szCs w:val="24"/>
        </w:rPr>
        <w:t>его</w:t>
      </w:r>
      <w:r>
        <w:rPr>
          <w:rFonts w:ascii="Times New Roman" w:hAnsi="Times New Roman"/>
          <w:snapToGrid w:val="0"/>
          <w:sz w:val="24"/>
          <w:szCs w:val="24"/>
        </w:rPr>
        <w:t xml:space="preserve">__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A300FF" w:rsidRDefault="00A300FF" w:rsidP="00A300FF">
      <w:pPr>
        <w:spacing w:after="0" w:line="240" w:lineRule="auto"/>
        <w:ind w:firstLine="540"/>
        <w:jc w:val="center"/>
        <w:rPr>
          <w:rFonts w:ascii="Times New Roman" w:hAnsi="Times New Roman"/>
          <w:b/>
          <w:sz w:val="24"/>
          <w:szCs w:val="24"/>
        </w:rPr>
      </w:pPr>
    </w:p>
    <w:p w:rsidR="00A300FF" w:rsidRDefault="00A300FF" w:rsidP="00A300FF">
      <w:pPr>
        <w:pStyle w:val="aff"/>
        <w:numPr>
          <w:ilvl w:val="0"/>
          <w:numId w:val="45"/>
        </w:numPr>
        <w:shd w:val="clear" w:color="auto" w:fill="FFFFFF"/>
        <w:spacing w:after="0"/>
        <w:jc w:val="center"/>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A300FF" w:rsidRDefault="00A300FF" w:rsidP="00A300FF">
      <w:pPr>
        <w:pStyle w:val="14"/>
        <w:spacing w:after="120"/>
        <w:ind w:left="0"/>
        <w:jc w:val="both"/>
        <w:rPr>
          <w:rFonts w:ascii="Times New Roman" w:hAnsi="Times New Roman"/>
          <w:sz w:val="24"/>
          <w:szCs w:val="24"/>
        </w:rPr>
      </w:pPr>
      <w:r>
        <w:rPr>
          <w:rFonts w:ascii="Times New Roman" w:hAnsi="Times New Roman"/>
          <w:b/>
          <w:sz w:val="24"/>
          <w:szCs w:val="24"/>
        </w:rPr>
        <w:t xml:space="preserve">        1.1.</w:t>
      </w:r>
      <w:r>
        <w:rPr>
          <w:rFonts w:ascii="Times New Roman" w:hAnsi="Times New Roman"/>
          <w:sz w:val="24"/>
          <w:szCs w:val="24"/>
        </w:rPr>
        <w:t xml:space="preserve"> В течение срока действия настоящего Договора Поставщик обязуется  поставить, а Покупатель принять и оплатить поставку</w:t>
      </w:r>
      <w:r>
        <w:rPr>
          <w:rFonts w:ascii="Times New Roman" w:hAnsi="Times New Roman"/>
          <w:b/>
          <w:sz w:val="24"/>
          <w:szCs w:val="24"/>
        </w:rPr>
        <w:t xml:space="preserve"> </w:t>
      </w:r>
      <w:proofErr w:type="spellStart"/>
      <w:r w:rsidR="003602EB" w:rsidRPr="003602EB">
        <w:rPr>
          <w:rFonts w:ascii="Times New Roman" w:hAnsi="Times New Roman"/>
          <w:sz w:val="24"/>
          <w:szCs w:val="24"/>
        </w:rPr>
        <w:t>электрокотлов</w:t>
      </w:r>
      <w:proofErr w:type="spellEnd"/>
      <w:r w:rsidR="003602EB" w:rsidRPr="003602EB">
        <w:rPr>
          <w:rFonts w:ascii="Times New Roman" w:hAnsi="Times New Roman"/>
          <w:sz w:val="24"/>
          <w:szCs w:val="24"/>
        </w:rPr>
        <w:t xml:space="preserve"> РЭКО 45П </w:t>
      </w:r>
      <w:r w:rsidR="003602EB" w:rsidRPr="003602EB">
        <w:rPr>
          <w:rFonts w:ascii="Times New Roman" w:hAnsi="Times New Roman"/>
          <w:sz w:val="24"/>
          <w:szCs w:val="24"/>
          <w:lang w:val="ru-RU"/>
        </w:rPr>
        <w:t>( 2 штуки)</w:t>
      </w:r>
      <w:r w:rsidR="003602EB">
        <w:rPr>
          <w:lang w:val="ru-RU"/>
        </w:rPr>
        <w:t xml:space="preserve"> </w:t>
      </w:r>
      <w:r>
        <w:rPr>
          <w:rFonts w:ascii="Times New Roman" w:hAnsi="Times New Roman"/>
          <w:color w:val="000000"/>
          <w:sz w:val="24"/>
          <w:szCs w:val="24"/>
        </w:rPr>
        <w:t xml:space="preserve">(далее – Товар) – </w:t>
      </w:r>
      <w:r>
        <w:rPr>
          <w:rFonts w:ascii="Times New Roman" w:hAnsi="Times New Roman"/>
          <w:sz w:val="24"/>
          <w:szCs w:val="24"/>
        </w:rPr>
        <w:t>(в соответствии с Техническим заданием – Приложение № 1 к договору).</w:t>
      </w: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КАЧЕСТВО И КОЛИЧЕСТВО</w:t>
      </w:r>
    </w:p>
    <w:p w:rsidR="00A300FF" w:rsidRDefault="00A300FF" w:rsidP="00A300FF">
      <w:pPr>
        <w:autoSpaceDE w:val="0"/>
        <w:autoSpaceDN w:val="0"/>
        <w:adjustRightInd w:val="0"/>
        <w:spacing w:after="0" w:line="240" w:lineRule="auto"/>
        <w:jc w:val="both"/>
        <w:rPr>
          <w:rFonts w:ascii="Times New Roman" w:hAnsi="Times New Roman"/>
          <w:b/>
          <w:sz w:val="24"/>
          <w:szCs w:val="24"/>
        </w:rPr>
      </w:pPr>
    </w:p>
    <w:p w:rsidR="00A300FF" w:rsidRDefault="00A300FF" w:rsidP="00A300FF">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b/>
          <w:sz w:val="24"/>
          <w:szCs w:val="24"/>
        </w:rPr>
        <w:t>2.1.</w:t>
      </w:r>
      <w:r>
        <w:rPr>
          <w:rFonts w:ascii="Times New Roman" w:hAnsi="Times New Roman"/>
          <w:sz w:val="24"/>
          <w:szCs w:val="24"/>
        </w:rPr>
        <w:t xml:space="preserve"> Качество Товара должно соответствовать техническим требованиям и подтверждаться паспортом. </w:t>
      </w:r>
      <w:r>
        <w:rPr>
          <w:rFonts w:ascii="Times New Roman" w:hAnsi="Times New Roman"/>
          <w:color w:val="000000"/>
          <w:sz w:val="24"/>
          <w:szCs w:val="24"/>
        </w:rPr>
        <w:t>Тара должна обеспечивать сохранность Товара при перевозке и хранении.</w:t>
      </w:r>
    </w:p>
    <w:p w:rsidR="00436E40" w:rsidRDefault="00436E40" w:rsidP="00A300FF">
      <w:pPr>
        <w:autoSpaceDE w:val="0"/>
        <w:autoSpaceDN w:val="0"/>
        <w:adjustRightInd w:val="0"/>
        <w:spacing w:after="0" w:line="240" w:lineRule="auto"/>
        <w:ind w:firstLine="360"/>
        <w:jc w:val="both"/>
        <w:rPr>
          <w:rFonts w:ascii="Times New Roman" w:hAnsi="Times New Roman"/>
          <w:color w:val="000000"/>
          <w:sz w:val="24"/>
          <w:szCs w:val="24"/>
        </w:rPr>
      </w:pP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2.2.</w:t>
      </w:r>
      <w:r>
        <w:rPr>
          <w:rFonts w:ascii="Times New Roman" w:hAnsi="Times New Roman"/>
          <w:sz w:val="24"/>
          <w:szCs w:val="24"/>
        </w:rPr>
        <w:t xml:space="preserve"> Обязательства Поставщика по поставке Товара считаются выполненными с момента передачи Товара Покупателю Перевозчиком. Право собственности на Товар переходит к Покупателю с момента получении Товара от Перевозчика.</w:t>
      </w:r>
    </w:p>
    <w:p w:rsidR="00A300FF" w:rsidRDefault="00A300FF" w:rsidP="00A300FF">
      <w:pPr>
        <w:widowControl w:val="0"/>
        <w:spacing w:after="0" w:line="240" w:lineRule="auto"/>
        <w:ind w:firstLine="357"/>
        <w:jc w:val="both"/>
        <w:rPr>
          <w:rFonts w:ascii="Times New Roman" w:hAnsi="Times New Roman"/>
          <w:sz w:val="24"/>
          <w:szCs w:val="24"/>
        </w:rPr>
      </w:pPr>
      <w:r>
        <w:rPr>
          <w:rFonts w:ascii="Times New Roman" w:hAnsi="Times New Roman"/>
          <w:b/>
          <w:sz w:val="24"/>
          <w:szCs w:val="24"/>
        </w:rPr>
        <w:t>2.3.</w:t>
      </w:r>
      <w:r>
        <w:rPr>
          <w:rFonts w:ascii="Times New Roman" w:hAnsi="Times New Roman"/>
          <w:sz w:val="24"/>
          <w:szCs w:val="24"/>
        </w:rPr>
        <w:t xml:space="preserve"> Вся документация, а именно договор поставки, счет-фактура, счет на оплату, товаротранспортная накладная, акт приемки, паспорт на Товар, инструкции по монтажу и эксплуатации, гарантийный талон будет передана  Покупателю одновременно с поставляемым Товаром.</w:t>
      </w:r>
    </w:p>
    <w:p w:rsidR="00A300FF" w:rsidRDefault="00A300FF" w:rsidP="00A300FF">
      <w:pPr>
        <w:spacing w:after="0" w:line="240" w:lineRule="auto"/>
        <w:ind w:firstLine="357"/>
        <w:jc w:val="both"/>
        <w:rPr>
          <w:rFonts w:ascii="Times New Roman" w:hAnsi="Times New Roman"/>
          <w:sz w:val="24"/>
          <w:szCs w:val="24"/>
        </w:rPr>
      </w:pPr>
    </w:p>
    <w:p w:rsidR="00A300FF" w:rsidRDefault="00A300FF" w:rsidP="00A300FF">
      <w:pPr>
        <w:numPr>
          <w:ilvl w:val="0"/>
          <w:numId w:val="45"/>
        </w:numPr>
        <w:spacing w:after="0" w:line="240" w:lineRule="auto"/>
        <w:ind w:firstLine="0"/>
        <w:jc w:val="center"/>
        <w:rPr>
          <w:rFonts w:ascii="Times New Roman" w:hAnsi="Times New Roman"/>
          <w:b/>
          <w:bCs/>
          <w:sz w:val="24"/>
          <w:szCs w:val="24"/>
        </w:rPr>
      </w:pPr>
      <w:r>
        <w:rPr>
          <w:rFonts w:ascii="Times New Roman" w:hAnsi="Times New Roman"/>
          <w:b/>
          <w:bCs/>
          <w:sz w:val="24"/>
          <w:szCs w:val="24"/>
        </w:rPr>
        <w:t>УСЛОВИЯ ПОСТАВКИ</w:t>
      </w:r>
    </w:p>
    <w:p w:rsidR="00A300FF" w:rsidRDefault="00A300FF" w:rsidP="00A300FF">
      <w:pPr>
        <w:pStyle w:val="af1"/>
        <w:autoSpaceDE w:val="0"/>
        <w:autoSpaceDN w:val="0"/>
        <w:adjustRightInd w:val="0"/>
        <w:spacing w:before="0" w:beforeAutospacing="0" w:after="0" w:afterAutospacing="0"/>
        <w:jc w:val="both"/>
        <w:rPr>
          <w:bCs/>
          <w:iCs/>
          <w:color w:val="000000"/>
        </w:rPr>
      </w:pPr>
      <w:r>
        <w:rPr>
          <w:bCs/>
          <w:iCs/>
          <w:color w:val="000000"/>
        </w:rPr>
        <w:t xml:space="preserve">    </w:t>
      </w:r>
      <w:r w:rsidRPr="00A300FF">
        <w:rPr>
          <w:b/>
          <w:bCs/>
          <w:iCs/>
          <w:color w:val="000000"/>
        </w:rPr>
        <w:t>3.1</w:t>
      </w:r>
      <w:r>
        <w:rPr>
          <w:bCs/>
          <w:iCs/>
          <w:color w:val="000000"/>
        </w:rPr>
        <w:t xml:space="preserve">. Поставка Товара осуществляется силами, средствами и за счет Поставщика по адресу: </w:t>
      </w:r>
      <w:r w:rsidR="003602EB" w:rsidRPr="001960D9">
        <w:t>Ленинградская область, Выборгский район, МО «</w:t>
      </w:r>
      <w:r w:rsidR="003602EB">
        <w:t xml:space="preserve">Рощинское городское </w:t>
      </w:r>
      <w:r w:rsidR="003602EB" w:rsidRPr="001960D9">
        <w:t xml:space="preserve"> поселение», поселок </w:t>
      </w:r>
      <w:proofErr w:type="spellStart"/>
      <w:r w:rsidR="003602EB">
        <w:t>Каннельярви</w:t>
      </w:r>
      <w:proofErr w:type="spellEnd"/>
      <w:r w:rsidR="003602EB">
        <w:t>, ул. Железнодорожная 3А</w:t>
      </w:r>
      <w:r>
        <w:rPr>
          <w:bCs/>
          <w:iCs/>
          <w:color w:val="000000" w:themeColor="text1"/>
        </w:rPr>
        <w:t>.</w:t>
      </w:r>
      <w:r>
        <w:rPr>
          <w:bCs/>
          <w:iCs/>
          <w:color w:val="000000"/>
        </w:rPr>
        <w:t xml:space="preserve">    </w:t>
      </w:r>
    </w:p>
    <w:p w:rsidR="00A300FF" w:rsidRDefault="00A300FF" w:rsidP="00A300FF">
      <w:pPr>
        <w:pStyle w:val="af1"/>
        <w:autoSpaceDE w:val="0"/>
        <w:autoSpaceDN w:val="0"/>
        <w:adjustRightInd w:val="0"/>
        <w:spacing w:before="0" w:beforeAutospacing="0" w:after="0" w:afterAutospacing="0"/>
        <w:ind w:hanging="284"/>
        <w:jc w:val="both"/>
        <w:rPr>
          <w:bCs/>
          <w:iCs/>
          <w:color w:val="000000"/>
        </w:rPr>
      </w:pPr>
      <w:r>
        <w:rPr>
          <w:bCs/>
          <w:iCs/>
          <w:color w:val="000000"/>
        </w:rPr>
        <w:t xml:space="preserve">        </w:t>
      </w:r>
      <w:r w:rsidRPr="00A300FF">
        <w:rPr>
          <w:b/>
          <w:bCs/>
          <w:iCs/>
          <w:color w:val="000000"/>
        </w:rPr>
        <w:t>3.2</w:t>
      </w:r>
      <w:r>
        <w:rPr>
          <w:bCs/>
          <w:iCs/>
          <w:color w:val="000000"/>
        </w:rPr>
        <w:t xml:space="preserve">. Сроки поставки: </w:t>
      </w:r>
      <w:r w:rsidR="003602EB">
        <w:t>не более 10 рабочих  дней</w:t>
      </w:r>
      <w:r>
        <w:rPr>
          <w:bCs/>
          <w:iCs/>
          <w:color w:val="000000"/>
        </w:rPr>
        <w:t xml:space="preserve"> </w:t>
      </w:r>
      <w:proofErr w:type="gramStart"/>
      <w:r>
        <w:rPr>
          <w:bCs/>
          <w:iCs/>
          <w:color w:val="000000"/>
        </w:rPr>
        <w:t>с даты подписания</w:t>
      </w:r>
      <w:proofErr w:type="gramEnd"/>
      <w:r>
        <w:rPr>
          <w:bCs/>
          <w:iCs/>
          <w:color w:val="000000"/>
        </w:rPr>
        <w:t xml:space="preserve"> договора.</w:t>
      </w:r>
    </w:p>
    <w:p w:rsidR="00A300FF" w:rsidRDefault="00A300FF" w:rsidP="00A300FF">
      <w:pPr>
        <w:spacing w:after="0" w:line="240" w:lineRule="auto"/>
        <w:jc w:val="both"/>
        <w:rPr>
          <w:rFonts w:ascii="Times New Roman" w:hAnsi="Times New Roman"/>
          <w:sz w:val="24"/>
          <w:szCs w:val="24"/>
        </w:rPr>
      </w:pPr>
      <w:r>
        <w:rPr>
          <w:rFonts w:ascii="Times New Roman" w:hAnsi="Times New Roman"/>
          <w:sz w:val="24"/>
          <w:szCs w:val="24"/>
        </w:rPr>
        <w:t xml:space="preserve">    </w:t>
      </w:r>
      <w:r w:rsidRPr="00A300FF">
        <w:rPr>
          <w:rFonts w:ascii="Times New Roman" w:hAnsi="Times New Roman"/>
          <w:b/>
          <w:sz w:val="24"/>
          <w:szCs w:val="24"/>
        </w:rPr>
        <w:t>3.3.</w:t>
      </w:r>
      <w:r>
        <w:rPr>
          <w:rFonts w:ascii="Times New Roman" w:hAnsi="Times New Roman"/>
          <w:sz w:val="24"/>
          <w:szCs w:val="24"/>
        </w:rPr>
        <w:t xml:space="preserve"> Право собственности на Товар, а также все риски его случайной гибели, повреждения и порчи переходят от Поставщика к Покупателю с момента передачи Товара Покупателю по товарной накладной.</w:t>
      </w:r>
    </w:p>
    <w:p w:rsidR="00A300FF" w:rsidRDefault="00A300FF" w:rsidP="00A300FF">
      <w:pPr>
        <w:spacing w:after="0" w:line="240" w:lineRule="auto"/>
        <w:ind w:hanging="141"/>
        <w:jc w:val="both"/>
        <w:rPr>
          <w:rFonts w:ascii="Times New Roman" w:hAnsi="Times New Roman"/>
          <w:sz w:val="24"/>
          <w:szCs w:val="24"/>
        </w:rPr>
      </w:pPr>
    </w:p>
    <w:p w:rsidR="00A300FF" w:rsidRDefault="00A300FF" w:rsidP="00A300FF">
      <w:pPr>
        <w:spacing w:after="0" w:line="240" w:lineRule="auto"/>
        <w:ind w:left="567" w:hanging="141"/>
        <w:jc w:val="both"/>
        <w:rPr>
          <w:rFonts w:ascii="Times New Roman" w:hAnsi="Times New Roman"/>
          <w:sz w:val="24"/>
          <w:szCs w:val="24"/>
        </w:rPr>
      </w:pPr>
    </w:p>
    <w:p w:rsidR="00A300FF" w:rsidRDefault="00A300FF" w:rsidP="00A300FF">
      <w:pPr>
        <w:numPr>
          <w:ilvl w:val="0"/>
          <w:numId w:val="45"/>
        </w:numPr>
        <w:spacing w:after="0" w:line="240" w:lineRule="auto"/>
        <w:ind w:left="567" w:hanging="141"/>
        <w:jc w:val="center"/>
        <w:rPr>
          <w:rFonts w:ascii="Times New Roman" w:hAnsi="Times New Roman"/>
          <w:b/>
          <w:bCs/>
          <w:sz w:val="24"/>
          <w:szCs w:val="24"/>
        </w:rPr>
      </w:pPr>
      <w:r>
        <w:rPr>
          <w:rFonts w:ascii="Times New Roman" w:hAnsi="Times New Roman"/>
          <w:b/>
          <w:bCs/>
          <w:sz w:val="24"/>
          <w:szCs w:val="24"/>
        </w:rPr>
        <w:t>ЦЕНА И ПОРЯДОК РАСЧЕТОВ</w:t>
      </w:r>
    </w:p>
    <w:p w:rsidR="00A300FF" w:rsidRDefault="00A300FF" w:rsidP="00A300FF">
      <w:pPr>
        <w:autoSpaceDE w:val="0"/>
        <w:autoSpaceDN w:val="0"/>
        <w:adjustRightInd w:val="0"/>
        <w:spacing w:after="0" w:line="240" w:lineRule="auto"/>
        <w:ind w:left="567" w:hanging="141"/>
        <w:jc w:val="both"/>
        <w:rPr>
          <w:rFonts w:ascii="Times New Roman" w:hAnsi="Times New Roman"/>
          <w:b/>
          <w:sz w:val="24"/>
          <w:szCs w:val="24"/>
        </w:rPr>
      </w:pPr>
    </w:p>
    <w:p w:rsidR="00D1005D" w:rsidRPr="00C66946" w:rsidRDefault="00A300FF" w:rsidP="00D1005D">
      <w:pPr>
        <w:spacing w:after="0" w:line="259" w:lineRule="auto"/>
        <w:jc w:val="both"/>
        <w:rPr>
          <w:rFonts w:ascii="Times New Roman" w:hAnsi="Times New Roman"/>
        </w:rPr>
      </w:pPr>
      <w:r>
        <w:rPr>
          <w:rFonts w:ascii="Times New Roman" w:hAnsi="Times New Roman"/>
          <w:b/>
          <w:bCs/>
          <w:sz w:val="24"/>
          <w:szCs w:val="24"/>
        </w:rPr>
        <w:t>4.1.</w:t>
      </w:r>
      <w:r>
        <w:rPr>
          <w:rFonts w:ascii="Times New Roman" w:hAnsi="Times New Roman"/>
          <w:bCs/>
          <w:sz w:val="24"/>
          <w:szCs w:val="24"/>
        </w:rPr>
        <w:t xml:space="preserve"> </w:t>
      </w:r>
      <w:r w:rsidR="00D1005D" w:rsidRPr="00994928">
        <w:rPr>
          <w:rFonts w:ascii="Times New Roman" w:hAnsi="Times New Roman"/>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r w:rsidR="00D1005D">
        <w:rPr>
          <w:rFonts w:ascii="Times New Roman" w:hAnsi="Times New Roman"/>
        </w:rPr>
        <w:t>__________________</w:t>
      </w:r>
      <w:r w:rsidR="00D1005D" w:rsidRPr="00994928">
        <w:rPr>
          <w:rFonts w:ascii="Times New Roman" w:hAnsi="Times New Roman"/>
        </w:rPr>
        <w:t xml:space="preserve"> (</w:t>
      </w:r>
      <w:r w:rsidR="00D1005D">
        <w:rPr>
          <w:rFonts w:ascii="Times New Roman" w:hAnsi="Times New Roman"/>
        </w:rPr>
        <w:t>_____________</w:t>
      </w:r>
      <w:r w:rsidR="00D1005D" w:rsidRPr="00994928">
        <w:rPr>
          <w:rFonts w:ascii="Times New Roman" w:hAnsi="Times New Roman"/>
        </w:rPr>
        <w:t>) рублей 00 коп</w:t>
      </w:r>
      <w:proofErr w:type="gramStart"/>
      <w:r w:rsidR="00D1005D" w:rsidRPr="00994928">
        <w:rPr>
          <w:rFonts w:ascii="Times New Roman" w:hAnsi="Times New Roman"/>
        </w:rPr>
        <w:t>.</w:t>
      </w:r>
      <w:proofErr w:type="gramEnd"/>
      <w:r w:rsidR="00D1005D" w:rsidRPr="00994928">
        <w:rPr>
          <w:rFonts w:ascii="Times New Roman" w:hAnsi="Times New Roman"/>
        </w:rPr>
        <w:t xml:space="preserve"> </w:t>
      </w:r>
      <w:proofErr w:type="gramStart"/>
      <w:r w:rsidR="00D1005D" w:rsidRPr="00994928">
        <w:rPr>
          <w:rFonts w:ascii="Times New Roman" w:hAnsi="Times New Roman"/>
        </w:rPr>
        <w:t>в</w:t>
      </w:r>
      <w:proofErr w:type="gramEnd"/>
      <w:r w:rsidR="00D1005D" w:rsidRPr="00994928">
        <w:rPr>
          <w:rFonts w:ascii="Times New Roman" w:hAnsi="Times New Roman"/>
        </w:rPr>
        <w:t xml:space="preserve"> т.</w:t>
      </w:r>
      <w:r w:rsidR="00D1005D">
        <w:rPr>
          <w:rFonts w:ascii="Times New Roman" w:hAnsi="Times New Roman"/>
        </w:rPr>
        <w:t xml:space="preserve"> </w:t>
      </w:r>
      <w:r w:rsidR="00D1005D" w:rsidRPr="00994928">
        <w:rPr>
          <w:rFonts w:ascii="Times New Roman" w:hAnsi="Times New Roman"/>
        </w:rPr>
        <w:t>ч. НДС 20 %</w:t>
      </w:r>
      <w:r w:rsidR="00D1005D">
        <w:rPr>
          <w:rFonts w:ascii="Times New Roman" w:hAnsi="Times New Roman"/>
        </w:rPr>
        <w:t xml:space="preserve"> .</w:t>
      </w:r>
    </w:p>
    <w:p w:rsidR="00A300FF" w:rsidRDefault="00D1005D" w:rsidP="00A300FF">
      <w:pPr>
        <w:tabs>
          <w:tab w:val="left" w:pos="709"/>
        </w:tabs>
        <w:suppressAutoHyphens/>
        <w:spacing w:after="0" w:line="276" w:lineRule="atLeast"/>
        <w:ind w:firstLine="357"/>
        <w:jc w:val="both"/>
        <w:rPr>
          <w:rFonts w:ascii="Times New Roman" w:hAnsi="Times New Roman"/>
          <w:b/>
          <w:sz w:val="24"/>
          <w:szCs w:val="24"/>
        </w:rPr>
      </w:pPr>
      <w:r w:rsidRPr="00D1005D">
        <w:rPr>
          <w:rFonts w:ascii="Times New Roman" w:hAnsi="Times New Roman"/>
          <w:b/>
          <w:sz w:val="24"/>
          <w:szCs w:val="24"/>
        </w:rPr>
        <w:t>4.2</w:t>
      </w:r>
      <w:r>
        <w:rPr>
          <w:rFonts w:ascii="Times New Roman" w:hAnsi="Times New Roman"/>
          <w:sz w:val="24"/>
          <w:szCs w:val="24"/>
        </w:rPr>
        <w:t xml:space="preserve">. </w:t>
      </w:r>
      <w:r w:rsidR="00A300FF">
        <w:rPr>
          <w:rFonts w:ascii="Times New Roman" w:hAnsi="Times New Roman"/>
          <w:sz w:val="24"/>
          <w:szCs w:val="24"/>
        </w:rPr>
        <w:t xml:space="preserve">Покупатель осуществляет предоплату в размере </w:t>
      </w:r>
      <w:r w:rsidR="00A6582C">
        <w:rPr>
          <w:rFonts w:ascii="Times New Roman" w:hAnsi="Times New Roman"/>
          <w:sz w:val="24"/>
          <w:szCs w:val="24"/>
        </w:rPr>
        <w:t>5</w:t>
      </w:r>
      <w:r w:rsidR="00A300FF">
        <w:rPr>
          <w:rFonts w:ascii="Times New Roman" w:hAnsi="Times New Roman"/>
          <w:sz w:val="24"/>
          <w:szCs w:val="24"/>
        </w:rPr>
        <w:t xml:space="preserve">0 % путем  безналичного перечисления денежных средств на расчетный счет Поставщика в течение </w:t>
      </w:r>
      <w:r w:rsidR="00A6582C">
        <w:rPr>
          <w:rFonts w:ascii="Times New Roman" w:hAnsi="Times New Roman"/>
          <w:sz w:val="24"/>
          <w:szCs w:val="24"/>
        </w:rPr>
        <w:t>5</w:t>
      </w:r>
      <w:r w:rsidR="00A300FF">
        <w:rPr>
          <w:rFonts w:ascii="Times New Roman" w:hAnsi="Times New Roman"/>
          <w:sz w:val="24"/>
          <w:szCs w:val="24"/>
        </w:rPr>
        <w:t xml:space="preserve"> календарных дней </w:t>
      </w:r>
      <w:proofErr w:type="gramStart"/>
      <w:r w:rsidR="00A300FF">
        <w:rPr>
          <w:rFonts w:ascii="Times New Roman" w:hAnsi="Times New Roman"/>
          <w:sz w:val="24"/>
          <w:szCs w:val="24"/>
        </w:rPr>
        <w:t>с даты заключения</w:t>
      </w:r>
      <w:proofErr w:type="gramEnd"/>
      <w:r w:rsidR="00A300FF">
        <w:rPr>
          <w:rFonts w:ascii="Times New Roman" w:hAnsi="Times New Roman"/>
          <w:sz w:val="24"/>
          <w:szCs w:val="24"/>
        </w:rPr>
        <w:t xml:space="preserve"> настоящего договора, окончательная оплата в размере 50% производится Покупателем в течение 5 календарных после подписания </w:t>
      </w:r>
      <w:r w:rsidR="00C20233">
        <w:rPr>
          <w:rFonts w:ascii="Times New Roman" w:hAnsi="Times New Roman"/>
          <w:sz w:val="24"/>
          <w:szCs w:val="24"/>
        </w:rPr>
        <w:t>передаточных документов</w:t>
      </w:r>
      <w:r w:rsidR="00A300FF">
        <w:rPr>
          <w:rFonts w:ascii="Times New Roman" w:hAnsi="Times New Roman"/>
          <w:sz w:val="24"/>
          <w:szCs w:val="24"/>
        </w:rPr>
        <w:t>.</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z w:val="24"/>
          <w:szCs w:val="24"/>
        </w:rPr>
        <w:t>4.</w:t>
      </w:r>
      <w:r w:rsidR="00D1005D">
        <w:rPr>
          <w:rFonts w:ascii="Times New Roman" w:hAnsi="Times New Roman"/>
          <w:b/>
          <w:sz w:val="24"/>
          <w:szCs w:val="24"/>
        </w:rPr>
        <w:t>3</w:t>
      </w:r>
      <w:r>
        <w:rPr>
          <w:rFonts w:ascii="Times New Roman" w:hAnsi="Times New Roman"/>
          <w:b/>
          <w:sz w:val="24"/>
          <w:szCs w:val="24"/>
        </w:rPr>
        <w:t>.</w:t>
      </w:r>
      <w:r>
        <w:rPr>
          <w:rFonts w:ascii="Times New Roman" w:hAnsi="Times New Roman"/>
          <w:sz w:val="24"/>
          <w:szCs w:val="24"/>
        </w:rPr>
        <w:t xml:space="preserve"> Датой оплаты счета является дата поступления денежных средств на расчетный счет «Поставщика» (по выписке банка).</w:t>
      </w:r>
    </w:p>
    <w:p w:rsidR="00A300FF" w:rsidRDefault="00A300FF" w:rsidP="00A300FF">
      <w:pPr>
        <w:pStyle w:val="afff0"/>
        <w:shd w:val="clear" w:color="auto" w:fill="FFFFFF"/>
        <w:spacing w:after="0" w:line="240" w:lineRule="auto"/>
        <w:ind w:firstLine="357"/>
        <w:jc w:val="both"/>
        <w:rPr>
          <w:rFonts w:ascii="Times New Roman" w:hAnsi="Times New Roman"/>
          <w:sz w:val="24"/>
          <w:szCs w:val="24"/>
        </w:rPr>
      </w:pPr>
      <w:r>
        <w:rPr>
          <w:rFonts w:ascii="Times New Roman" w:hAnsi="Times New Roman"/>
          <w:b/>
          <w:spacing w:val="-1"/>
          <w:sz w:val="24"/>
          <w:szCs w:val="24"/>
        </w:rPr>
        <w:t>4.</w:t>
      </w:r>
      <w:r w:rsidR="00D1005D">
        <w:rPr>
          <w:rFonts w:ascii="Times New Roman" w:hAnsi="Times New Roman"/>
          <w:b/>
          <w:spacing w:val="-1"/>
          <w:sz w:val="24"/>
          <w:szCs w:val="24"/>
        </w:rPr>
        <w:t>4</w:t>
      </w:r>
      <w:r>
        <w:rPr>
          <w:rFonts w:ascii="Times New Roman" w:hAnsi="Times New Roman"/>
          <w:b/>
          <w:spacing w:val="-1"/>
          <w:sz w:val="24"/>
          <w:szCs w:val="24"/>
        </w:rPr>
        <w:t>.</w:t>
      </w:r>
      <w:r>
        <w:rPr>
          <w:rFonts w:ascii="Times New Roman" w:hAnsi="Times New Roman"/>
          <w:spacing w:val="-1"/>
          <w:sz w:val="24"/>
          <w:szCs w:val="24"/>
        </w:rPr>
        <w:t xml:space="preserve">  «Поставщик»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A300FF" w:rsidRDefault="00A300FF" w:rsidP="00A300FF">
      <w:pPr>
        <w:pStyle w:val="afff0"/>
        <w:shd w:val="clear" w:color="auto" w:fill="FFFFFF"/>
        <w:spacing w:after="0" w:line="240" w:lineRule="auto"/>
        <w:ind w:firstLine="709"/>
        <w:jc w:val="both"/>
        <w:rPr>
          <w:rFonts w:ascii="Times New Roman" w:hAnsi="Times New Roman"/>
          <w:sz w:val="24"/>
          <w:szCs w:val="24"/>
        </w:rPr>
      </w:pPr>
    </w:p>
    <w:p w:rsidR="00A300FF" w:rsidRDefault="00A300FF" w:rsidP="00A300FF">
      <w:pPr>
        <w:pStyle w:val="afff0"/>
        <w:numPr>
          <w:ilvl w:val="0"/>
          <w:numId w:val="45"/>
        </w:numPr>
        <w:shd w:val="clear" w:color="auto" w:fill="FFFFFF"/>
        <w:tabs>
          <w:tab w:val="left" w:pos="0"/>
        </w:tabs>
        <w:spacing w:after="0" w:line="240" w:lineRule="auto"/>
        <w:jc w:val="center"/>
        <w:rPr>
          <w:rFonts w:ascii="Times New Roman" w:hAnsi="Times New Roman"/>
          <w:b/>
          <w:sz w:val="24"/>
          <w:szCs w:val="24"/>
        </w:rPr>
      </w:pPr>
      <w:r>
        <w:rPr>
          <w:rFonts w:ascii="Times New Roman" w:hAnsi="Times New Roman"/>
          <w:b/>
          <w:sz w:val="24"/>
          <w:szCs w:val="24"/>
        </w:rPr>
        <w:t>ОТВЕТСТВЕННОСТЬ СТОРОН</w:t>
      </w:r>
    </w:p>
    <w:p w:rsidR="00A300FF" w:rsidRDefault="00A300FF" w:rsidP="00A300FF">
      <w:pPr>
        <w:pStyle w:val="af1"/>
        <w:numPr>
          <w:ilvl w:val="0"/>
          <w:numId w:val="46"/>
        </w:numPr>
        <w:autoSpaceDN w:val="0"/>
        <w:spacing w:before="0" w:beforeAutospacing="0" w:after="0" w:afterAutospacing="0"/>
        <w:ind w:left="0" w:firstLine="426"/>
        <w:jc w:val="both"/>
        <w:rPr>
          <w:iCs/>
          <w:color w:val="000000"/>
        </w:rPr>
      </w:pPr>
      <w:r>
        <w:rPr>
          <w:bCs/>
          <w:iCs/>
          <w:color w:val="000000"/>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A300FF" w:rsidRPr="00A300FF" w:rsidRDefault="00A300FF" w:rsidP="00A300FF">
      <w:pPr>
        <w:pStyle w:val="af1"/>
        <w:numPr>
          <w:ilvl w:val="0"/>
          <w:numId w:val="46"/>
        </w:numPr>
        <w:autoSpaceDE w:val="0"/>
        <w:autoSpaceDN w:val="0"/>
        <w:adjustRightInd w:val="0"/>
        <w:spacing w:before="0" w:beforeAutospacing="0" w:after="0" w:afterAutospacing="0"/>
        <w:ind w:left="0" w:firstLine="426"/>
        <w:jc w:val="both"/>
        <w:rPr>
          <w:bCs/>
          <w:iCs/>
          <w:color w:val="000000"/>
        </w:rPr>
      </w:pPr>
      <w:r w:rsidRPr="00A300FF">
        <w:rPr>
          <w:bCs/>
          <w:iCs/>
          <w:color w:val="000000"/>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Уплата неустойки не освобождает Сторону, нарушившую Договор, от исполнения своих обязательств.</w:t>
      </w:r>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proofErr w:type="gramStart"/>
      <w:r>
        <w:rPr>
          <w:bCs/>
          <w:iCs/>
          <w:color w:val="000000"/>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A300FF" w:rsidRDefault="00A300FF" w:rsidP="00A300FF">
      <w:pPr>
        <w:pStyle w:val="af1"/>
        <w:numPr>
          <w:ilvl w:val="0"/>
          <w:numId w:val="46"/>
        </w:numPr>
        <w:autoSpaceDN w:val="0"/>
        <w:spacing w:before="0" w:beforeAutospacing="0" w:after="0" w:afterAutospacing="0"/>
        <w:ind w:left="0" w:firstLine="426"/>
        <w:jc w:val="both"/>
        <w:rPr>
          <w:bCs/>
          <w:iCs/>
          <w:color w:val="000000"/>
        </w:rPr>
      </w:pPr>
      <w:r>
        <w:rPr>
          <w:bCs/>
          <w:iCs/>
          <w:color w:val="000000"/>
        </w:rPr>
        <w:t>В случае причинения ущерба Покупателю в результате поставки Товара, не соответствующего требованиям, указанным в пункте 2  Договора, Поставщик возмещает Покупателю убытки в полном объеме.</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ind w:left="360"/>
        <w:jc w:val="center"/>
        <w:rPr>
          <w:iCs/>
          <w:color w:val="000000"/>
        </w:rPr>
      </w:pPr>
      <w:r w:rsidRPr="00A300FF">
        <w:rPr>
          <w:b/>
        </w:rPr>
        <w:t>6</w:t>
      </w:r>
      <w:r>
        <w:t xml:space="preserve">. </w:t>
      </w:r>
      <w:r>
        <w:rPr>
          <w:b/>
        </w:rPr>
        <w:t>РАЗРЕШЕНИЕ СПОРОВ</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6.1</w:t>
      </w:r>
      <w:r>
        <w:rPr>
          <w:bCs/>
          <w:iCs/>
          <w:color w:val="000000"/>
        </w:rPr>
        <w:t xml:space="preserve">.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A300FF" w:rsidRDefault="00A300FF" w:rsidP="00A300FF">
      <w:pPr>
        <w:pStyle w:val="af1"/>
        <w:autoSpaceDE w:val="0"/>
        <w:autoSpaceDN w:val="0"/>
        <w:adjustRightInd w:val="0"/>
        <w:spacing w:before="0" w:beforeAutospacing="0" w:after="0" w:afterAutospacing="0"/>
        <w:ind w:firstLine="357"/>
        <w:rPr>
          <w:bCs/>
          <w:iCs/>
          <w:color w:val="000000"/>
        </w:rPr>
      </w:pPr>
      <w:r>
        <w:rPr>
          <w:b/>
          <w:bCs/>
          <w:iCs/>
          <w:color w:val="000000"/>
        </w:rPr>
        <w:t>6.2.</w:t>
      </w:r>
      <w:r>
        <w:rPr>
          <w:bCs/>
          <w:iCs/>
          <w:color w:val="000000"/>
        </w:rPr>
        <w:t xml:space="preserve"> При невозможности разрешения разногласий путем переговоров споры Сторон подлежат разрешению в соответствии с действующим законодательством Российской Федерации в Арбитражном суде г. Санкт-Петербурга и Ленинградской области.</w:t>
      </w:r>
    </w:p>
    <w:p w:rsidR="00A300FF" w:rsidRDefault="00A300FF" w:rsidP="00A300FF">
      <w:pPr>
        <w:spacing w:after="0" w:line="240" w:lineRule="auto"/>
        <w:ind w:firstLine="900"/>
        <w:jc w:val="both"/>
        <w:rPr>
          <w:rFonts w:ascii="Times New Roman" w:hAnsi="Times New Roman"/>
          <w:sz w:val="24"/>
          <w:szCs w:val="24"/>
        </w:rPr>
      </w:pPr>
    </w:p>
    <w:p w:rsidR="00A300FF" w:rsidRDefault="00A300FF" w:rsidP="00A300FF">
      <w:pPr>
        <w:pStyle w:val="af1"/>
        <w:jc w:val="center"/>
      </w:pPr>
      <w:r>
        <w:t>7</w:t>
      </w:r>
      <w:r>
        <w:rPr>
          <w:b/>
        </w:rPr>
        <w:t>. СРОК ДЕЙСТВИЯ ДОГОВОРА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7.1</w:t>
      </w:r>
      <w:r>
        <w:rPr>
          <w:rFonts w:ascii="Times New Roman" w:hAnsi="Times New Roman"/>
          <w:sz w:val="24"/>
          <w:szCs w:val="24"/>
        </w:rPr>
        <w:t xml:space="preserve">. Настоящий Договор вступает в силу с момента подписания его уполномоченными представителями обеих Сторон и действует до полного исполнения Сторонами своих обязательств по Договору.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7.2.</w:t>
      </w:r>
      <w:r>
        <w:rPr>
          <w:rFonts w:ascii="Times New Roman" w:hAnsi="Times New Roman"/>
          <w:sz w:val="24"/>
          <w:szCs w:val="24"/>
        </w:rPr>
        <w:t xml:space="preserve"> Окончание срока действия договора не освобождает Стороны от ответственности за неисполнение или ненадлежащее исполнение своих обязательств по Договору.</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7.3</w:t>
      </w:r>
      <w:r>
        <w:rPr>
          <w:rFonts w:ascii="Times New Roman" w:hAnsi="Times New Roman"/>
          <w:sz w:val="24"/>
          <w:szCs w:val="24"/>
        </w:rPr>
        <w:t xml:space="preserve">.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взаимному письменному согласию сторон при отсутствии между ними неурегулированных разногласий.</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7.4.</w:t>
      </w:r>
      <w:r>
        <w:rPr>
          <w:rFonts w:ascii="Times New Roman" w:hAnsi="Times New Roman"/>
          <w:sz w:val="24"/>
          <w:szCs w:val="24"/>
        </w:rPr>
        <w:t xml:space="preserve"> Покупатель вправе расторгнуть настоящий Договор в одностороннем внесудебном порядке в случае неоднократного нарушения Поставщиком принятых на себя обязательств. В этом случае датой расторжения настоящего Договора будет дата вручения поставщику соответствующего уведомления от Покупателя.</w:t>
      </w:r>
    </w:p>
    <w:p w:rsidR="00A300FF" w:rsidRDefault="00A300F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360"/>
        <w:jc w:val="both"/>
        <w:rPr>
          <w:rFonts w:ascii="Times New Roman" w:hAnsi="Times New Roman"/>
          <w:sz w:val="24"/>
          <w:szCs w:val="24"/>
        </w:rPr>
      </w:pPr>
    </w:p>
    <w:p w:rsidR="002D3B7F" w:rsidRDefault="002D3B7F" w:rsidP="00A300FF">
      <w:pPr>
        <w:spacing w:after="0" w:line="240" w:lineRule="auto"/>
        <w:ind w:firstLine="360"/>
        <w:jc w:val="both"/>
        <w:rPr>
          <w:rFonts w:ascii="Times New Roman" w:hAnsi="Times New Roman"/>
          <w:sz w:val="24"/>
          <w:szCs w:val="24"/>
        </w:rPr>
      </w:pPr>
    </w:p>
    <w:p w:rsidR="00A300FF" w:rsidRDefault="00A300FF" w:rsidP="00A300FF">
      <w:pPr>
        <w:spacing w:after="0" w:line="240" w:lineRule="auto"/>
        <w:ind w:firstLine="900"/>
        <w:jc w:val="center"/>
        <w:rPr>
          <w:rFonts w:ascii="Times New Roman" w:hAnsi="Times New Roman"/>
          <w:b/>
          <w:bCs/>
          <w:sz w:val="24"/>
          <w:szCs w:val="24"/>
        </w:rPr>
      </w:pPr>
      <w:r>
        <w:rPr>
          <w:rFonts w:ascii="Times New Roman" w:hAnsi="Times New Roman"/>
          <w:b/>
          <w:bCs/>
          <w:sz w:val="24"/>
          <w:szCs w:val="24"/>
        </w:rPr>
        <w:t>8. ЗАКЛЮЧИТЕЛЬНЫЕ ПОЛОЖЕНИЯ</w:t>
      </w:r>
    </w:p>
    <w:p w:rsidR="00A300FF" w:rsidRDefault="00A300FF" w:rsidP="00A300FF">
      <w:pPr>
        <w:spacing w:after="0" w:line="240" w:lineRule="auto"/>
        <w:ind w:firstLine="900"/>
        <w:jc w:val="center"/>
        <w:rPr>
          <w:rFonts w:ascii="Times New Roman" w:hAnsi="Times New Roman"/>
          <w:b/>
          <w:bCs/>
          <w:sz w:val="24"/>
          <w:szCs w:val="24"/>
        </w:rPr>
      </w:pP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Обо всех изменениях в платежных и почтовых реквизитах Стороны обязаны немедленно извещать друг друга.</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Настоящий Договор составлен в двух экземплярах на русском языке, каждый из которых имеет одинаковую юридическую силу, по одному для каждой Стороны. </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sz w:val="24"/>
          <w:szCs w:val="24"/>
        </w:rPr>
        <w:t>Любые изменения и дополнения к Договору,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8.3. </w:t>
      </w:r>
      <w:r>
        <w:rPr>
          <w:rFonts w:ascii="Times New Roman" w:hAnsi="Times New Roman"/>
          <w:sz w:val="24"/>
          <w:szCs w:val="24"/>
        </w:rPr>
        <w:t xml:space="preserve"> Поставщик не вправе передавать свои права и обязанности по Договору другому лицу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300FF" w:rsidRDefault="00A300FF" w:rsidP="00A300FF">
      <w:pPr>
        <w:spacing w:after="0" w:line="240" w:lineRule="auto"/>
        <w:ind w:firstLine="360"/>
        <w:jc w:val="both"/>
        <w:rPr>
          <w:rFonts w:ascii="Times New Roman" w:hAnsi="Times New Roman"/>
          <w:sz w:val="24"/>
          <w:szCs w:val="24"/>
        </w:rPr>
      </w:pPr>
      <w:r>
        <w:rPr>
          <w:rFonts w:ascii="Times New Roman" w:hAnsi="Times New Roman"/>
          <w:b/>
          <w:sz w:val="24"/>
          <w:szCs w:val="24"/>
        </w:rPr>
        <w:t xml:space="preserve">8.4. </w:t>
      </w:r>
      <w:r>
        <w:rPr>
          <w:rFonts w:ascii="Times New Roman" w:hAnsi="Times New Roman"/>
          <w:sz w:val="24"/>
          <w:szCs w:val="24"/>
        </w:rPr>
        <w:t>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w:t>
      </w:r>
      <w:r>
        <w:rPr>
          <w:rFonts w:ascii="Times New Roman" w:hAnsi="Times New Roman"/>
          <w:b/>
          <w:sz w:val="24"/>
          <w:szCs w:val="24"/>
        </w:rPr>
        <w:t>.</w:t>
      </w:r>
    </w:p>
    <w:p w:rsidR="00924D23" w:rsidRPr="00AF51AC" w:rsidRDefault="00924D23" w:rsidP="00924D23">
      <w:pPr>
        <w:pStyle w:val="afff0"/>
        <w:numPr>
          <w:ilvl w:val="1"/>
          <w:numId w:val="47"/>
        </w:numPr>
        <w:shd w:val="clear" w:color="auto" w:fill="FFFFFF"/>
        <w:tabs>
          <w:tab w:val="left" w:pos="1536"/>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Приложение: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r w:rsidRPr="00AF51AC">
        <w:rPr>
          <w:rFonts w:ascii="Times New Roman" w:hAnsi="Times New Roman"/>
          <w:sz w:val="24"/>
          <w:szCs w:val="24"/>
        </w:rPr>
        <w:t>Приложение № 1 – техническое задание</w:t>
      </w:r>
    </w:p>
    <w:p w:rsidR="00924D23" w:rsidRPr="00AF51AC" w:rsidRDefault="00924D23" w:rsidP="00924D23">
      <w:pPr>
        <w:pStyle w:val="afff0"/>
        <w:shd w:val="clear" w:color="auto" w:fill="FFFFFF"/>
        <w:tabs>
          <w:tab w:val="left" w:pos="1536"/>
        </w:tabs>
        <w:spacing w:after="0" w:line="240" w:lineRule="auto"/>
        <w:ind w:left="567"/>
        <w:jc w:val="both"/>
        <w:rPr>
          <w:rFonts w:ascii="Times New Roman" w:hAnsi="Times New Roman"/>
          <w:sz w:val="24"/>
          <w:szCs w:val="24"/>
        </w:rPr>
      </w:pPr>
    </w:p>
    <w:p w:rsidR="00924D23" w:rsidRPr="00AF51AC" w:rsidRDefault="00924D23" w:rsidP="00924D23">
      <w:pPr>
        <w:pStyle w:val="afff0"/>
        <w:shd w:val="clear" w:color="auto" w:fill="FFFFFF"/>
        <w:tabs>
          <w:tab w:val="left" w:pos="1536"/>
        </w:tabs>
        <w:spacing w:after="0" w:line="240" w:lineRule="auto"/>
        <w:ind w:left="360"/>
        <w:jc w:val="both"/>
        <w:rPr>
          <w:rFonts w:ascii="Times New Roman" w:hAnsi="Times New Roman"/>
          <w:sz w:val="24"/>
          <w:szCs w:val="24"/>
        </w:rPr>
      </w:pPr>
      <w:r w:rsidRPr="00AF51AC">
        <w:rPr>
          <w:rFonts w:ascii="Times New Roman" w:hAnsi="Times New Roman"/>
          <w:b/>
          <w:spacing w:val="-1"/>
          <w:sz w:val="24"/>
          <w:szCs w:val="24"/>
        </w:rPr>
        <w:t xml:space="preserve">                                               9.АДРЕСА И РЕКВИЗИТЫ СТОРОН</w:t>
      </w:r>
      <w:r w:rsidRPr="00AF51AC">
        <w:rPr>
          <w:rFonts w:ascii="Times New Roman" w:hAnsi="Times New Roman"/>
          <w:spacing w:val="-1"/>
          <w:sz w:val="24"/>
          <w:szCs w:val="24"/>
        </w:rPr>
        <w:t>:</w:t>
      </w:r>
    </w:p>
    <w:tbl>
      <w:tblPr>
        <w:tblW w:w="9680" w:type="dxa"/>
        <w:tblInd w:w="-34" w:type="dxa"/>
        <w:tblCellMar>
          <w:left w:w="10" w:type="dxa"/>
          <w:right w:w="10" w:type="dxa"/>
        </w:tblCellMar>
        <w:tblLook w:val="0000" w:firstRow="0" w:lastRow="0" w:firstColumn="0" w:lastColumn="0" w:noHBand="0" w:noVBand="0"/>
      </w:tblPr>
      <w:tblGrid>
        <w:gridCol w:w="3806"/>
        <w:gridCol w:w="5874"/>
      </w:tblGrid>
      <w:tr w:rsidR="00924D23" w:rsidRPr="00AF51AC" w:rsidTr="004D0ACB">
        <w:trPr>
          <w:trHeight w:val="4776"/>
        </w:trPr>
        <w:tc>
          <w:tcPr>
            <w:tcW w:w="3806" w:type="dxa"/>
            <w:shd w:val="clear" w:color="auto" w:fill="FFFFFF"/>
            <w:tcMar>
              <w:top w:w="0" w:type="dxa"/>
              <w:left w:w="108" w:type="dxa"/>
              <w:bottom w:w="0" w:type="dxa"/>
              <w:right w:w="108" w:type="dxa"/>
            </w:tcMar>
          </w:tcPr>
          <w:p w:rsidR="00924D23" w:rsidRPr="00AF51AC" w:rsidRDefault="00924D23" w:rsidP="00924D23">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924D23" w:rsidRPr="00AF51AC" w:rsidRDefault="00924D23" w:rsidP="00924D23">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924D23" w:rsidRPr="00AF51AC" w:rsidRDefault="00924D23" w:rsidP="00924D23">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924D23" w:rsidRPr="00AF51AC" w:rsidRDefault="00924D23" w:rsidP="00924D23">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4D0ACB"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sidR="004D0ACB">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924D23" w:rsidRPr="00AF51AC" w:rsidRDefault="00924D23" w:rsidP="004D0ACB">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4D0ACB"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924D23" w:rsidRPr="00AF51AC" w:rsidRDefault="00924D23" w:rsidP="004D0ACB">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4D0ACB" w:rsidRDefault="004D0ACB" w:rsidP="00924D23">
            <w:pPr>
              <w:spacing w:after="0"/>
              <w:rPr>
                <w:rFonts w:ascii="Times New Roman" w:hAnsi="Times New Roman"/>
                <w:b/>
                <w:sz w:val="24"/>
                <w:szCs w:val="24"/>
              </w:rPr>
            </w:pPr>
          </w:p>
          <w:p w:rsidR="00924D23" w:rsidRPr="00AF51AC" w:rsidRDefault="00924D23" w:rsidP="00924D23">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924D23" w:rsidRDefault="00924D23" w:rsidP="00924D23">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A300FF" w:rsidRPr="00AF51AC" w:rsidRDefault="00A300FF" w:rsidP="00924D23">
            <w:pPr>
              <w:spacing w:after="0"/>
              <w:rPr>
                <w:rFonts w:ascii="Times New Roman" w:hAnsi="Times New Roman"/>
                <w:b/>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924D23" w:rsidRPr="00AF51AC" w:rsidRDefault="00924D23" w:rsidP="00924D23">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924D23" w:rsidRPr="00AF51AC" w:rsidRDefault="00924D23" w:rsidP="00924D23">
            <w:pPr>
              <w:pStyle w:val="afff0"/>
              <w:tabs>
                <w:tab w:val="left" w:pos="567"/>
              </w:tabs>
              <w:spacing w:after="0" w:line="240" w:lineRule="auto"/>
              <w:jc w:val="both"/>
              <w:rPr>
                <w:rFonts w:ascii="Times New Roman" w:hAnsi="Times New Roman"/>
                <w:sz w:val="24"/>
                <w:szCs w:val="24"/>
              </w:rPr>
            </w:pPr>
          </w:p>
          <w:p w:rsidR="00CE6F28" w:rsidRDefault="00924D23" w:rsidP="00924D23">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CE6F28" w:rsidRDefault="00CE6F28" w:rsidP="00924D23">
            <w:pPr>
              <w:pStyle w:val="afff0"/>
              <w:tabs>
                <w:tab w:val="left" w:pos="0"/>
              </w:tabs>
              <w:spacing w:after="0" w:line="240" w:lineRule="auto"/>
              <w:jc w:val="both"/>
              <w:rPr>
                <w:rFonts w:ascii="Times New Roman" w:hAnsi="Times New Roman"/>
                <w:b/>
                <w:sz w:val="24"/>
                <w:szCs w:val="24"/>
              </w:rPr>
            </w:pPr>
          </w:p>
          <w:p w:rsidR="00924D23" w:rsidRPr="00AF51AC" w:rsidRDefault="00CE6F28" w:rsidP="004D0ACB">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A300FF" w:rsidRDefault="00A300F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2D3B7F" w:rsidRDefault="002D3B7F" w:rsidP="00661920">
      <w:pPr>
        <w:pStyle w:val="afff0"/>
        <w:spacing w:after="0" w:line="240" w:lineRule="auto"/>
        <w:ind w:firstLine="284"/>
        <w:jc w:val="both"/>
        <w:rPr>
          <w:rFonts w:ascii="Times New Roman" w:hAnsi="Times New Roman"/>
          <w:sz w:val="24"/>
          <w:szCs w:val="24"/>
        </w:rPr>
      </w:pPr>
    </w:p>
    <w:p w:rsidR="00924D23" w:rsidRDefault="00A300FF" w:rsidP="00924D23">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w:t>
      </w:r>
      <w:r w:rsidR="00924D23">
        <w:rPr>
          <w:rFonts w:ascii="Times New Roman" w:hAnsi="Times New Roman"/>
          <w:b/>
          <w:sz w:val="20"/>
          <w:szCs w:val="20"/>
        </w:rPr>
        <w:t xml:space="preserve"> № 1</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к договору № </w:t>
      </w:r>
      <w:r w:rsidR="00A6582C">
        <w:rPr>
          <w:rFonts w:ascii="Times New Roman" w:hAnsi="Times New Roman"/>
          <w:b/>
          <w:sz w:val="20"/>
          <w:szCs w:val="20"/>
        </w:rPr>
        <w:t>10</w:t>
      </w:r>
      <w:r>
        <w:rPr>
          <w:rFonts w:ascii="Times New Roman" w:hAnsi="Times New Roman"/>
          <w:b/>
          <w:sz w:val="20"/>
          <w:szCs w:val="20"/>
        </w:rPr>
        <w:t>-2</w:t>
      </w:r>
      <w:r w:rsidR="00D1005D">
        <w:rPr>
          <w:rFonts w:ascii="Times New Roman" w:hAnsi="Times New Roman"/>
          <w:b/>
          <w:sz w:val="20"/>
          <w:szCs w:val="20"/>
        </w:rPr>
        <w:t>5</w:t>
      </w:r>
      <w:r>
        <w:rPr>
          <w:rFonts w:ascii="Times New Roman" w:hAnsi="Times New Roman"/>
          <w:b/>
          <w:sz w:val="20"/>
          <w:szCs w:val="20"/>
        </w:rPr>
        <w:t>-ЗК</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r>
        <w:rPr>
          <w:rFonts w:ascii="Times New Roman" w:hAnsi="Times New Roman"/>
          <w:b/>
          <w:sz w:val="20"/>
          <w:szCs w:val="20"/>
        </w:rPr>
        <w:t xml:space="preserve"> от «__» __________ 202</w:t>
      </w:r>
      <w:r w:rsidR="00D1005D">
        <w:rPr>
          <w:rFonts w:ascii="Times New Roman" w:hAnsi="Times New Roman"/>
          <w:b/>
          <w:sz w:val="20"/>
          <w:szCs w:val="20"/>
        </w:rPr>
        <w:t>5</w:t>
      </w:r>
      <w:r>
        <w:rPr>
          <w:rFonts w:ascii="Times New Roman" w:hAnsi="Times New Roman"/>
          <w:b/>
          <w:sz w:val="20"/>
          <w:szCs w:val="20"/>
        </w:rPr>
        <w:t xml:space="preserve"> г.</w:t>
      </w:r>
    </w:p>
    <w:p w:rsidR="00924D23" w:rsidRDefault="00924D23" w:rsidP="00924D2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924D23" w:rsidRPr="00924D23" w:rsidRDefault="00924D23" w:rsidP="00924D23">
      <w:pPr>
        <w:jc w:val="center"/>
        <w:rPr>
          <w:rFonts w:ascii="Times New Roman" w:hAnsi="Times New Roman"/>
          <w:b/>
          <w:sz w:val="26"/>
          <w:szCs w:val="26"/>
        </w:rPr>
      </w:pPr>
      <w:r w:rsidRPr="00924D23">
        <w:rPr>
          <w:rFonts w:ascii="Times New Roman" w:hAnsi="Times New Roman"/>
          <w:b/>
          <w:sz w:val="26"/>
          <w:szCs w:val="26"/>
        </w:rPr>
        <w:t xml:space="preserve">  ТЕХНИЧЕСКОЕ ЗАДАНИЕ</w:t>
      </w:r>
    </w:p>
    <w:bookmarkEnd w:id="464"/>
    <w:p w:rsidR="00A6582C" w:rsidRPr="00A6582C" w:rsidRDefault="00A6582C" w:rsidP="00A6582C">
      <w:pPr>
        <w:spacing w:after="120"/>
        <w:jc w:val="center"/>
        <w:rPr>
          <w:rFonts w:ascii="Times New Roman" w:hAnsi="Times New Roman"/>
          <w:b/>
        </w:rPr>
      </w:pPr>
      <w:r w:rsidRPr="00A6582C">
        <w:rPr>
          <w:rFonts w:ascii="Times New Roman" w:hAnsi="Times New Roman"/>
          <w:b/>
        </w:rPr>
        <w:t xml:space="preserve">на поставку </w:t>
      </w:r>
      <w:proofErr w:type="spellStart"/>
      <w:r w:rsidRPr="00A6582C">
        <w:rPr>
          <w:rFonts w:ascii="Times New Roman" w:hAnsi="Times New Roman"/>
          <w:b/>
        </w:rPr>
        <w:t>электрокотлов</w:t>
      </w:r>
      <w:proofErr w:type="spellEnd"/>
      <w:r w:rsidRPr="00A6582C">
        <w:rPr>
          <w:rFonts w:ascii="Times New Roman" w:hAnsi="Times New Roman"/>
          <w:b/>
        </w:rPr>
        <w:t xml:space="preserve"> РЭКО 45П в электрическую котельную.</w:t>
      </w:r>
    </w:p>
    <w:tbl>
      <w:tblPr>
        <w:tblW w:w="105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97"/>
        <w:gridCol w:w="5914"/>
      </w:tblGrid>
      <w:tr w:rsidR="00A6582C" w:rsidRPr="00A6582C" w:rsidTr="00F94328">
        <w:trPr>
          <w:trHeight w:val="898"/>
        </w:trPr>
        <w:tc>
          <w:tcPr>
            <w:tcW w:w="828" w:type="dxa"/>
          </w:tcPr>
          <w:p w:rsidR="00A6582C" w:rsidRPr="00A6582C" w:rsidRDefault="00A6582C" w:rsidP="00F94328">
            <w:pPr>
              <w:jc w:val="center"/>
              <w:rPr>
                <w:rFonts w:ascii="Times New Roman" w:hAnsi="Times New Roman"/>
                <w:b/>
              </w:rPr>
            </w:pPr>
            <w:r w:rsidRPr="00A6582C">
              <w:rPr>
                <w:rFonts w:ascii="Times New Roman" w:hAnsi="Times New Roman"/>
                <w:b/>
              </w:rPr>
              <w:t>№№</w:t>
            </w:r>
          </w:p>
          <w:p w:rsidR="00A6582C" w:rsidRPr="00A6582C" w:rsidRDefault="00A6582C" w:rsidP="00F94328">
            <w:pPr>
              <w:jc w:val="center"/>
              <w:rPr>
                <w:rFonts w:ascii="Times New Roman" w:hAnsi="Times New Roman"/>
                <w:b/>
              </w:rPr>
            </w:pPr>
            <w:r w:rsidRPr="00A6582C">
              <w:rPr>
                <w:rFonts w:ascii="Times New Roman" w:hAnsi="Times New Roman"/>
                <w:b/>
              </w:rPr>
              <w:t>п./п.</w:t>
            </w:r>
          </w:p>
        </w:tc>
        <w:tc>
          <w:tcPr>
            <w:tcW w:w="3578" w:type="dxa"/>
          </w:tcPr>
          <w:p w:rsidR="00A6582C" w:rsidRPr="00A6582C" w:rsidRDefault="00A6582C" w:rsidP="00F94328">
            <w:pPr>
              <w:jc w:val="center"/>
              <w:rPr>
                <w:rFonts w:ascii="Times New Roman" w:hAnsi="Times New Roman"/>
                <w:b/>
              </w:rPr>
            </w:pPr>
          </w:p>
          <w:p w:rsidR="00A6582C" w:rsidRPr="00A6582C" w:rsidRDefault="00A6582C" w:rsidP="00F94328">
            <w:pPr>
              <w:jc w:val="center"/>
              <w:rPr>
                <w:rFonts w:ascii="Times New Roman" w:hAnsi="Times New Roman"/>
                <w:b/>
              </w:rPr>
            </w:pPr>
            <w:r w:rsidRPr="00A6582C">
              <w:rPr>
                <w:rFonts w:ascii="Times New Roman" w:hAnsi="Times New Roman"/>
                <w:b/>
              </w:rPr>
              <w:t>Наименование данных и требований</w:t>
            </w:r>
          </w:p>
          <w:p w:rsidR="00A6582C" w:rsidRPr="00A6582C" w:rsidRDefault="00A6582C" w:rsidP="00F94328">
            <w:pPr>
              <w:jc w:val="center"/>
              <w:rPr>
                <w:rFonts w:ascii="Times New Roman" w:hAnsi="Times New Roman"/>
                <w:b/>
              </w:rPr>
            </w:pPr>
          </w:p>
        </w:tc>
        <w:tc>
          <w:tcPr>
            <w:tcW w:w="6106" w:type="dxa"/>
          </w:tcPr>
          <w:p w:rsidR="00A6582C" w:rsidRPr="00A6582C" w:rsidRDefault="00A6582C" w:rsidP="00F94328">
            <w:pPr>
              <w:jc w:val="center"/>
              <w:rPr>
                <w:rFonts w:ascii="Times New Roman" w:hAnsi="Times New Roman"/>
                <w:b/>
              </w:rPr>
            </w:pPr>
          </w:p>
          <w:p w:rsidR="00A6582C" w:rsidRPr="00A6582C" w:rsidRDefault="00A6582C" w:rsidP="00F94328">
            <w:pPr>
              <w:jc w:val="center"/>
              <w:rPr>
                <w:rFonts w:ascii="Times New Roman" w:hAnsi="Times New Roman"/>
                <w:b/>
              </w:rPr>
            </w:pPr>
            <w:r w:rsidRPr="00A6582C">
              <w:rPr>
                <w:rFonts w:ascii="Times New Roman" w:hAnsi="Times New Roman"/>
                <w:b/>
              </w:rPr>
              <w:t>Содержание</w:t>
            </w:r>
          </w:p>
          <w:p w:rsidR="00A6582C" w:rsidRPr="00A6582C" w:rsidRDefault="00A6582C" w:rsidP="00F94328">
            <w:pPr>
              <w:jc w:val="center"/>
              <w:rPr>
                <w:rFonts w:ascii="Times New Roman" w:hAnsi="Times New Roman"/>
                <w:b/>
              </w:rPr>
            </w:pPr>
          </w:p>
        </w:tc>
      </w:tr>
      <w:tr w:rsidR="00A6582C" w:rsidRPr="00A6582C" w:rsidTr="00F94328">
        <w:tc>
          <w:tcPr>
            <w:tcW w:w="828" w:type="dxa"/>
          </w:tcPr>
          <w:p w:rsidR="00A6582C" w:rsidRPr="00A6582C" w:rsidRDefault="00A6582C" w:rsidP="00F94328">
            <w:pPr>
              <w:jc w:val="center"/>
              <w:rPr>
                <w:rFonts w:ascii="Times New Roman" w:hAnsi="Times New Roman"/>
              </w:rPr>
            </w:pPr>
          </w:p>
        </w:tc>
        <w:tc>
          <w:tcPr>
            <w:tcW w:w="3578" w:type="dxa"/>
          </w:tcPr>
          <w:p w:rsidR="00A6582C" w:rsidRPr="00A6582C" w:rsidRDefault="00A6582C" w:rsidP="00F94328">
            <w:pPr>
              <w:jc w:val="center"/>
              <w:rPr>
                <w:rFonts w:ascii="Times New Roman" w:hAnsi="Times New Roman"/>
              </w:rPr>
            </w:pPr>
            <w:r w:rsidRPr="00A6582C">
              <w:rPr>
                <w:rFonts w:ascii="Times New Roman" w:hAnsi="Times New Roman"/>
              </w:rPr>
              <w:t>2</w:t>
            </w:r>
          </w:p>
        </w:tc>
        <w:tc>
          <w:tcPr>
            <w:tcW w:w="6106" w:type="dxa"/>
          </w:tcPr>
          <w:p w:rsidR="00A6582C" w:rsidRPr="00A6582C" w:rsidRDefault="00A6582C" w:rsidP="00F94328">
            <w:pPr>
              <w:jc w:val="center"/>
              <w:rPr>
                <w:rFonts w:ascii="Times New Roman" w:hAnsi="Times New Roman"/>
              </w:rPr>
            </w:pPr>
            <w:r w:rsidRPr="00A6582C">
              <w:rPr>
                <w:rFonts w:ascii="Times New Roman" w:hAnsi="Times New Roman"/>
              </w:rPr>
              <w:t>3</w:t>
            </w:r>
          </w:p>
        </w:tc>
      </w:tr>
      <w:tr w:rsidR="00A6582C" w:rsidRPr="00A6582C" w:rsidTr="00F94328">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rPr>
            </w:pPr>
            <w:r w:rsidRPr="00A6582C">
              <w:rPr>
                <w:rFonts w:ascii="Times New Roman" w:hAnsi="Times New Roman"/>
              </w:rPr>
              <w:t>Заказчик</w:t>
            </w:r>
          </w:p>
        </w:tc>
        <w:tc>
          <w:tcPr>
            <w:tcW w:w="6106" w:type="dxa"/>
          </w:tcPr>
          <w:p w:rsidR="00A6582C" w:rsidRPr="00A6582C" w:rsidRDefault="00A6582C" w:rsidP="00F94328">
            <w:pPr>
              <w:rPr>
                <w:rFonts w:ascii="Times New Roman" w:hAnsi="Times New Roman"/>
                <w:highlight w:val="lightGray"/>
              </w:rPr>
            </w:pPr>
            <w:r w:rsidRPr="00A6582C">
              <w:rPr>
                <w:rFonts w:ascii="Times New Roman" w:hAnsi="Times New Roman"/>
                <w:color w:val="000000"/>
              </w:rPr>
              <w:t>АО «</w:t>
            </w:r>
            <w:proofErr w:type="spellStart"/>
            <w:r w:rsidRPr="00A6582C">
              <w:rPr>
                <w:rFonts w:ascii="Times New Roman" w:hAnsi="Times New Roman"/>
                <w:color w:val="000000"/>
              </w:rPr>
              <w:t>Выборгтеплоэнерго</w:t>
            </w:r>
            <w:proofErr w:type="spellEnd"/>
            <w:r w:rsidRPr="00A6582C">
              <w:rPr>
                <w:rFonts w:ascii="Times New Roman" w:hAnsi="Times New Roman"/>
                <w:color w:val="000000"/>
              </w:rPr>
              <w:t>»</w:t>
            </w:r>
          </w:p>
        </w:tc>
      </w:tr>
      <w:tr w:rsidR="00A6582C" w:rsidRPr="00A6582C" w:rsidTr="00F94328">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rPr>
            </w:pPr>
            <w:r w:rsidRPr="00A6582C">
              <w:rPr>
                <w:rFonts w:ascii="Times New Roman" w:hAnsi="Times New Roman"/>
              </w:rPr>
              <w:t>Вид работ</w:t>
            </w:r>
          </w:p>
        </w:tc>
        <w:tc>
          <w:tcPr>
            <w:tcW w:w="6106" w:type="dxa"/>
          </w:tcPr>
          <w:p w:rsidR="00A6582C" w:rsidRPr="00A6582C" w:rsidRDefault="00A6582C" w:rsidP="00F94328">
            <w:pPr>
              <w:rPr>
                <w:rFonts w:ascii="Times New Roman" w:hAnsi="Times New Roman"/>
              </w:rPr>
            </w:pPr>
            <w:r w:rsidRPr="00A6582C">
              <w:rPr>
                <w:rFonts w:ascii="Times New Roman" w:hAnsi="Times New Roman"/>
              </w:rPr>
              <w:t xml:space="preserve">Поставка  </w:t>
            </w:r>
            <w:r w:rsidRPr="00A6582C">
              <w:rPr>
                <w:rFonts w:ascii="Times New Roman" w:hAnsi="Times New Roman"/>
                <w:b/>
              </w:rPr>
              <w:t>двух</w:t>
            </w:r>
            <w:r w:rsidRPr="00A6582C">
              <w:rPr>
                <w:rFonts w:ascii="Times New Roman" w:hAnsi="Times New Roman"/>
              </w:rPr>
              <w:t xml:space="preserve"> </w:t>
            </w:r>
            <w:r w:rsidRPr="00A6582C">
              <w:rPr>
                <w:rFonts w:ascii="Times New Roman" w:hAnsi="Times New Roman"/>
                <w:b/>
              </w:rPr>
              <w:t>(2шт.)</w:t>
            </w:r>
            <w:r w:rsidRPr="00A6582C">
              <w:rPr>
                <w:rFonts w:ascii="Times New Roman" w:hAnsi="Times New Roman"/>
              </w:rPr>
              <w:t xml:space="preserve"> </w:t>
            </w:r>
            <w:proofErr w:type="spellStart"/>
            <w:r w:rsidRPr="00A6582C">
              <w:rPr>
                <w:rFonts w:ascii="Times New Roman" w:hAnsi="Times New Roman"/>
              </w:rPr>
              <w:t>электрокотлов</w:t>
            </w:r>
            <w:proofErr w:type="spellEnd"/>
            <w:r w:rsidRPr="00A6582C">
              <w:rPr>
                <w:rFonts w:ascii="Times New Roman" w:hAnsi="Times New Roman"/>
              </w:rPr>
              <w:t xml:space="preserve"> РЭКО 45П в электрическую котельную</w:t>
            </w:r>
            <w:r>
              <w:rPr>
                <w:rFonts w:ascii="Times New Roman" w:hAnsi="Times New Roman"/>
              </w:rPr>
              <w:t>.</w:t>
            </w:r>
            <w:r w:rsidRPr="00A6582C">
              <w:rPr>
                <w:rFonts w:ascii="Times New Roman" w:hAnsi="Times New Roman"/>
              </w:rPr>
              <w:t xml:space="preserve">  </w:t>
            </w:r>
          </w:p>
        </w:tc>
      </w:tr>
      <w:tr w:rsidR="00A6582C" w:rsidRPr="00A6582C" w:rsidTr="00F94328">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rPr>
            </w:pPr>
            <w:r w:rsidRPr="00A6582C">
              <w:rPr>
                <w:rFonts w:ascii="Times New Roman" w:hAnsi="Times New Roman"/>
              </w:rPr>
              <w:t>Месторасположение</w:t>
            </w:r>
          </w:p>
        </w:tc>
        <w:tc>
          <w:tcPr>
            <w:tcW w:w="6106" w:type="dxa"/>
          </w:tcPr>
          <w:p w:rsidR="00A6582C" w:rsidRPr="00A6582C" w:rsidRDefault="00A6582C" w:rsidP="00F94328">
            <w:pPr>
              <w:rPr>
                <w:rFonts w:ascii="Times New Roman" w:hAnsi="Times New Roman"/>
                <w:highlight w:val="lightGray"/>
              </w:rPr>
            </w:pPr>
            <w:r w:rsidRPr="00A6582C">
              <w:rPr>
                <w:rFonts w:ascii="Times New Roman" w:hAnsi="Times New Roman"/>
              </w:rPr>
              <w:t xml:space="preserve">Участок, расположенный по адресу: Ленинградская область, Выборгский район, МО «Рощинское городское  поселение», поселок </w:t>
            </w:r>
            <w:proofErr w:type="spellStart"/>
            <w:r w:rsidRPr="00A6582C">
              <w:rPr>
                <w:rFonts w:ascii="Times New Roman" w:hAnsi="Times New Roman"/>
              </w:rPr>
              <w:t>Каннельярви</w:t>
            </w:r>
            <w:proofErr w:type="spellEnd"/>
            <w:r w:rsidRPr="00A6582C">
              <w:rPr>
                <w:rFonts w:ascii="Times New Roman" w:hAnsi="Times New Roman"/>
              </w:rPr>
              <w:t>, ул.</w:t>
            </w:r>
            <w:r>
              <w:rPr>
                <w:rFonts w:ascii="Times New Roman" w:hAnsi="Times New Roman"/>
              </w:rPr>
              <w:t xml:space="preserve"> </w:t>
            </w:r>
            <w:r w:rsidRPr="00A6582C">
              <w:rPr>
                <w:rFonts w:ascii="Times New Roman" w:hAnsi="Times New Roman"/>
              </w:rPr>
              <w:t>Железнодорожная 3А</w:t>
            </w:r>
          </w:p>
        </w:tc>
      </w:tr>
      <w:tr w:rsidR="00A6582C" w:rsidRPr="00A6582C" w:rsidTr="00F94328">
        <w:trPr>
          <w:trHeight w:val="672"/>
        </w:trPr>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lang w:val="en-US"/>
              </w:rPr>
            </w:pPr>
            <w:r w:rsidRPr="00A6582C">
              <w:rPr>
                <w:rFonts w:ascii="Times New Roman" w:hAnsi="Times New Roman"/>
              </w:rPr>
              <w:t>Описание поставки</w:t>
            </w:r>
          </w:p>
        </w:tc>
        <w:tc>
          <w:tcPr>
            <w:tcW w:w="6106" w:type="dxa"/>
          </w:tcPr>
          <w:p w:rsidR="00A6582C" w:rsidRPr="00A6582C" w:rsidRDefault="00A6582C" w:rsidP="00F94328">
            <w:pPr>
              <w:rPr>
                <w:rFonts w:ascii="Times New Roman" w:hAnsi="Times New Roman"/>
              </w:rPr>
            </w:pPr>
            <w:proofErr w:type="spellStart"/>
            <w:r w:rsidRPr="00A6582C">
              <w:rPr>
                <w:rFonts w:ascii="Times New Roman" w:hAnsi="Times New Roman"/>
              </w:rPr>
              <w:t>Электрокотлы</w:t>
            </w:r>
            <w:proofErr w:type="spellEnd"/>
            <w:r w:rsidRPr="00A6582C">
              <w:rPr>
                <w:rFonts w:ascii="Times New Roman" w:hAnsi="Times New Roman"/>
              </w:rPr>
              <w:t xml:space="preserve"> РЭКО 45П  поставляются в полной заводской готовности. В комплектацию поставки должно входить:</w:t>
            </w:r>
          </w:p>
          <w:p w:rsidR="00A6582C" w:rsidRPr="00A6582C" w:rsidRDefault="00A6582C" w:rsidP="00A6582C">
            <w:pPr>
              <w:pStyle w:val="aff"/>
              <w:numPr>
                <w:ilvl w:val="0"/>
                <w:numId w:val="52"/>
              </w:numPr>
              <w:spacing w:after="0" w:line="240" w:lineRule="auto"/>
              <w:rPr>
                <w:rFonts w:ascii="Times New Roman" w:hAnsi="Times New Roman"/>
                <w:bCs/>
              </w:rPr>
            </w:pPr>
            <w:r w:rsidRPr="00A6582C">
              <w:rPr>
                <w:rFonts w:ascii="Times New Roman" w:hAnsi="Times New Roman"/>
                <w:bCs/>
              </w:rPr>
              <w:t>Электрический котел РЭКО 45П 45 кВт 380В – 2шт;</w:t>
            </w:r>
          </w:p>
          <w:p w:rsidR="00A6582C" w:rsidRDefault="00A6582C" w:rsidP="00A6582C">
            <w:pPr>
              <w:pStyle w:val="aff"/>
              <w:numPr>
                <w:ilvl w:val="0"/>
                <w:numId w:val="52"/>
              </w:numPr>
              <w:spacing w:after="0" w:line="240" w:lineRule="auto"/>
              <w:rPr>
                <w:rFonts w:ascii="Times New Roman" w:hAnsi="Times New Roman"/>
              </w:rPr>
            </w:pPr>
            <w:r w:rsidRPr="00A6582C">
              <w:rPr>
                <w:rFonts w:ascii="Times New Roman" w:hAnsi="Times New Roman"/>
              </w:rPr>
              <w:t xml:space="preserve">Комплект документации, включающий в себя: технические паспорта на </w:t>
            </w:r>
            <w:proofErr w:type="spellStart"/>
            <w:r w:rsidRPr="00A6582C">
              <w:rPr>
                <w:rFonts w:ascii="Times New Roman" w:hAnsi="Times New Roman"/>
              </w:rPr>
              <w:t>электрокотлы</w:t>
            </w:r>
            <w:proofErr w:type="spellEnd"/>
            <w:r w:rsidRPr="00A6582C">
              <w:rPr>
                <w:rFonts w:ascii="Times New Roman" w:hAnsi="Times New Roman"/>
              </w:rPr>
              <w:t>, руководство по эксплуатации. Полный комплект документации на комплектующие изделия.</w:t>
            </w:r>
          </w:p>
          <w:p w:rsidR="00A6582C" w:rsidRPr="00A6582C" w:rsidRDefault="00A6582C" w:rsidP="00A6582C">
            <w:pPr>
              <w:pStyle w:val="aff"/>
              <w:numPr>
                <w:ilvl w:val="0"/>
                <w:numId w:val="52"/>
              </w:numPr>
              <w:spacing w:after="0" w:line="240" w:lineRule="auto"/>
              <w:rPr>
                <w:rFonts w:ascii="Times New Roman" w:hAnsi="Times New Roman"/>
              </w:rPr>
            </w:pPr>
            <w:r w:rsidRPr="00A6582C">
              <w:rPr>
                <w:rFonts w:ascii="Times New Roman" w:hAnsi="Times New Roman"/>
              </w:rPr>
              <w:t>Продукция должна быть не бывшей в употреблении, не восстановленной, а также свободной от прав и обязанностей на неё третьих лиц</w:t>
            </w:r>
            <w:r>
              <w:rPr>
                <w:rFonts w:ascii="Times New Roman" w:hAnsi="Times New Roman"/>
              </w:rPr>
              <w:t>.</w:t>
            </w:r>
          </w:p>
        </w:tc>
      </w:tr>
      <w:tr w:rsidR="00A6582C" w:rsidRPr="00A6582C" w:rsidTr="00F94328">
        <w:trPr>
          <w:trHeight w:val="268"/>
        </w:trPr>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rPr>
            </w:pPr>
            <w:r w:rsidRPr="00A6582C">
              <w:rPr>
                <w:rFonts w:ascii="Times New Roman" w:hAnsi="Times New Roman"/>
              </w:rPr>
              <w:t>Исходные данные для поставки,</w:t>
            </w:r>
          </w:p>
          <w:p w:rsidR="00A6582C" w:rsidRPr="00A6582C" w:rsidRDefault="00A6582C" w:rsidP="00F94328">
            <w:pPr>
              <w:rPr>
                <w:rFonts w:ascii="Times New Roman" w:hAnsi="Times New Roman"/>
              </w:rPr>
            </w:pPr>
            <w:proofErr w:type="gramStart"/>
            <w:r w:rsidRPr="00A6582C">
              <w:rPr>
                <w:rFonts w:ascii="Times New Roman" w:hAnsi="Times New Roman"/>
              </w:rPr>
              <w:t>предоставляемые</w:t>
            </w:r>
            <w:proofErr w:type="gramEnd"/>
            <w:r w:rsidRPr="00A6582C">
              <w:rPr>
                <w:rFonts w:ascii="Times New Roman" w:hAnsi="Times New Roman"/>
              </w:rPr>
              <w:t xml:space="preserve"> Заказчиком</w:t>
            </w:r>
          </w:p>
        </w:tc>
        <w:tc>
          <w:tcPr>
            <w:tcW w:w="6106" w:type="dxa"/>
          </w:tcPr>
          <w:p w:rsidR="00A6582C" w:rsidRPr="00A6582C" w:rsidRDefault="00A6582C" w:rsidP="00A6582C">
            <w:pPr>
              <w:pStyle w:val="aff"/>
              <w:numPr>
                <w:ilvl w:val="0"/>
                <w:numId w:val="49"/>
              </w:numPr>
              <w:spacing w:after="0" w:line="240" w:lineRule="auto"/>
              <w:ind w:left="720"/>
              <w:rPr>
                <w:rFonts w:ascii="Times New Roman" w:hAnsi="Times New Roman"/>
              </w:rPr>
            </w:pPr>
            <w:r w:rsidRPr="00A6582C">
              <w:rPr>
                <w:rFonts w:ascii="Times New Roman" w:hAnsi="Times New Roman"/>
              </w:rPr>
              <w:t xml:space="preserve">Напряжение питания – 0,4 </w:t>
            </w:r>
            <w:proofErr w:type="spellStart"/>
            <w:r w:rsidRPr="00A6582C">
              <w:rPr>
                <w:rFonts w:ascii="Times New Roman" w:hAnsi="Times New Roman"/>
              </w:rPr>
              <w:t>кВ</w:t>
            </w:r>
            <w:proofErr w:type="spellEnd"/>
            <w:r w:rsidRPr="00A6582C">
              <w:rPr>
                <w:rFonts w:ascii="Times New Roman" w:hAnsi="Times New Roman"/>
              </w:rPr>
              <w:t>;</w:t>
            </w:r>
          </w:p>
          <w:p w:rsidR="00A6582C" w:rsidRPr="00A6582C" w:rsidRDefault="00A6582C" w:rsidP="00A6582C">
            <w:pPr>
              <w:pStyle w:val="aff"/>
              <w:numPr>
                <w:ilvl w:val="0"/>
                <w:numId w:val="49"/>
              </w:numPr>
              <w:spacing w:after="0" w:line="240" w:lineRule="auto"/>
              <w:ind w:left="720"/>
              <w:rPr>
                <w:rFonts w:ascii="Times New Roman" w:hAnsi="Times New Roman"/>
              </w:rPr>
            </w:pPr>
            <w:r w:rsidRPr="00A6582C">
              <w:rPr>
                <w:rFonts w:ascii="Times New Roman" w:hAnsi="Times New Roman"/>
              </w:rPr>
              <w:t>Частота переменного напряжения – 50 Гц;</w:t>
            </w:r>
          </w:p>
          <w:p w:rsidR="00A6582C" w:rsidRPr="00A6582C" w:rsidRDefault="00A6582C" w:rsidP="00A6582C">
            <w:pPr>
              <w:pStyle w:val="aff"/>
              <w:numPr>
                <w:ilvl w:val="0"/>
                <w:numId w:val="49"/>
              </w:numPr>
              <w:spacing w:after="0" w:line="240" w:lineRule="auto"/>
              <w:ind w:left="720"/>
              <w:rPr>
                <w:rFonts w:ascii="Times New Roman" w:hAnsi="Times New Roman"/>
              </w:rPr>
            </w:pPr>
            <w:r w:rsidRPr="00A6582C">
              <w:rPr>
                <w:rFonts w:ascii="Times New Roman" w:hAnsi="Times New Roman"/>
              </w:rPr>
              <w:t>Количество котлов – 2;</w:t>
            </w:r>
          </w:p>
          <w:p w:rsidR="00A6582C" w:rsidRPr="00A6582C" w:rsidRDefault="00A6582C" w:rsidP="00A6582C">
            <w:pPr>
              <w:pStyle w:val="aff"/>
              <w:numPr>
                <w:ilvl w:val="0"/>
                <w:numId w:val="49"/>
              </w:numPr>
              <w:spacing w:after="0" w:line="240" w:lineRule="auto"/>
              <w:ind w:left="720"/>
              <w:rPr>
                <w:rFonts w:ascii="Times New Roman" w:hAnsi="Times New Roman"/>
              </w:rPr>
            </w:pPr>
            <w:r w:rsidRPr="00A6582C">
              <w:rPr>
                <w:rFonts w:ascii="Times New Roman" w:hAnsi="Times New Roman"/>
              </w:rPr>
              <w:t>Номинальная потребляемая мощность котла – 45 кВт;</w:t>
            </w:r>
          </w:p>
          <w:p w:rsidR="00A6582C" w:rsidRPr="00A6582C" w:rsidRDefault="00A6582C" w:rsidP="00A6582C">
            <w:pPr>
              <w:pStyle w:val="aff"/>
              <w:numPr>
                <w:ilvl w:val="0"/>
                <w:numId w:val="49"/>
              </w:numPr>
              <w:spacing w:after="0" w:line="240" w:lineRule="auto"/>
              <w:ind w:left="720"/>
              <w:rPr>
                <w:rFonts w:ascii="Times New Roman" w:hAnsi="Times New Roman"/>
              </w:rPr>
            </w:pPr>
            <w:r w:rsidRPr="00A6582C">
              <w:rPr>
                <w:rFonts w:ascii="Times New Roman" w:hAnsi="Times New Roman"/>
              </w:rPr>
              <w:t>Управление – электронное;</w:t>
            </w:r>
          </w:p>
          <w:p w:rsidR="00A6582C" w:rsidRPr="00A6582C" w:rsidRDefault="00A6582C" w:rsidP="00A6582C">
            <w:pPr>
              <w:pStyle w:val="aff"/>
              <w:numPr>
                <w:ilvl w:val="0"/>
                <w:numId w:val="49"/>
              </w:numPr>
              <w:spacing w:after="0" w:line="240" w:lineRule="auto"/>
              <w:ind w:left="720"/>
              <w:rPr>
                <w:rFonts w:ascii="Times New Roman" w:hAnsi="Times New Roman"/>
              </w:rPr>
            </w:pPr>
            <w:r w:rsidRPr="00A6582C">
              <w:rPr>
                <w:rFonts w:ascii="Times New Roman" w:hAnsi="Times New Roman"/>
              </w:rPr>
              <w:t>Регулировка мощности – 3-х ступенчатая</w:t>
            </w:r>
          </w:p>
        </w:tc>
      </w:tr>
      <w:tr w:rsidR="00A6582C" w:rsidRPr="00A6582C" w:rsidTr="00F94328">
        <w:trPr>
          <w:trHeight w:val="268"/>
        </w:trPr>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rPr>
            </w:pPr>
            <w:r w:rsidRPr="00A6582C">
              <w:rPr>
                <w:rFonts w:ascii="Times New Roman" w:hAnsi="Times New Roman"/>
              </w:rPr>
              <w:t>Срок выполнения работ</w:t>
            </w:r>
          </w:p>
        </w:tc>
        <w:tc>
          <w:tcPr>
            <w:tcW w:w="6106" w:type="dxa"/>
          </w:tcPr>
          <w:p w:rsidR="00A6582C" w:rsidRPr="00A6582C" w:rsidRDefault="00A6582C" w:rsidP="00A6582C">
            <w:pPr>
              <w:rPr>
                <w:rFonts w:ascii="Times New Roman" w:hAnsi="Times New Roman"/>
              </w:rPr>
            </w:pPr>
            <w:r w:rsidRPr="00A6582C">
              <w:rPr>
                <w:rFonts w:ascii="Times New Roman" w:hAnsi="Times New Roman"/>
              </w:rPr>
              <w:t>Максимальный срок  выполнения работ по поставке  электрических котлов не более 10 рабочих  дней.</w:t>
            </w:r>
          </w:p>
        </w:tc>
      </w:tr>
      <w:tr w:rsidR="00A6582C" w:rsidRPr="00A6582C" w:rsidTr="00F94328">
        <w:trPr>
          <w:trHeight w:val="268"/>
        </w:trPr>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rPr>
            </w:pPr>
            <w:r w:rsidRPr="00A6582C">
              <w:rPr>
                <w:rFonts w:ascii="Times New Roman" w:hAnsi="Times New Roman"/>
              </w:rPr>
              <w:t xml:space="preserve">Сумма договора </w:t>
            </w:r>
          </w:p>
        </w:tc>
        <w:tc>
          <w:tcPr>
            <w:tcW w:w="6106" w:type="dxa"/>
          </w:tcPr>
          <w:p w:rsidR="00A6582C" w:rsidRPr="00A6582C" w:rsidRDefault="00A6582C" w:rsidP="00A6582C">
            <w:pPr>
              <w:rPr>
                <w:rFonts w:ascii="Times New Roman" w:hAnsi="Times New Roman"/>
              </w:rPr>
            </w:pPr>
            <w:r w:rsidRPr="00A6582C">
              <w:rPr>
                <w:rFonts w:ascii="Times New Roman" w:hAnsi="Times New Roman"/>
              </w:rPr>
              <w:t>Максимальная стоимость  поставки электрических котлов составляет 162 000 рублей, включая НДС 20%  с доставкой на объект</w:t>
            </w:r>
            <w:r>
              <w:rPr>
                <w:rFonts w:ascii="Times New Roman" w:hAnsi="Times New Roman"/>
              </w:rPr>
              <w:t>.</w:t>
            </w:r>
          </w:p>
        </w:tc>
      </w:tr>
      <w:tr w:rsidR="00A6582C" w:rsidRPr="00A6582C" w:rsidTr="00F94328">
        <w:trPr>
          <w:trHeight w:val="268"/>
        </w:trPr>
        <w:tc>
          <w:tcPr>
            <w:tcW w:w="828" w:type="dxa"/>
          </w:tcPr>
          <w:p w:rsidR="00A6582C" w:rsidRPr="00A6582C" w:rsidRDefault="00A6582C" w:rsidP="00A6582C">
            <w:pPr>
              <w:pStyle w:val="aff"/>
              <w:numPr>
                <w:ilvl w:val="0"/>
                <w:numId w:val="48"/>
              </w:numPr>
              <w:spacing w:after="0" w:line="240" w:lineRule="auto"/>
              <w:jc w:val="center"/>
              <w:rPr>
                <w:rFonts w:ascii="Times New Roman" w:hAnsi="Times New Roman"/>
              </w:rPr>
            </w:pPr>
          </w:p>
        </w:tc>
        <w:tc>
          <w:tcPr>
            <w:tcW w:w="3578" w:type="dxa"/>
          </w:tcPr>
          <w:p w:rsidR="00A6582C" w:rsidRPr="00A6582C" w:rsidRDefault="00A6582C" w:rsidP="00F94328">
            <w:pPr>
              <w:rPr>
                <w:rFonts w:ascii="Times New Roman" w:hAnsi="Times New Roman"/>
              </w:rPr>
            </w:pPr>
            <w:r w:rsidRPr="00A6582C">
              <w:rPr>
                <w:rFonts w:ascii="Times New Roman" w:hAnsi="Times New Roman"/>
              </w:rPr>
              <w:t>Адрес поставки</w:t>
            </w:r>
          </w:p>
        </w:tc>
        <w:tc>
          <w:tcPr>
            <w:tcW w:w="6106" w:type="dxa"/>
          </w:tcPr>
          <w:p w:rsidR="00A6582C" w:rsidRPr="00A6582C" w:rsidRDefault="00A6582C" w:rsidP="00F94328">
            <w:pPr>
              <w:rPr>
                <w:rFonts w:ascii="Times New Roman" w:hAnsi="Times New Roman"/>
              </w:rPr>
            </w:pPr>
            <w:r w:rsidRPr="00A6582C">
              <w:rPr>
                <w:rFonts w:ascii="Times New Roman" w:hAnsi="Times New Roman"/>
              </w:rPr>
              <w:t xml:space="preserve">Ленинградская область, Выборгский район, МО «Рощинское городское  поселение», поселок </w:t>
            </w:r>
            <w:proofErr w:type="spellStart"/>
            <w:r w:rsidRPr="00A6582C">
              <w:rPr>
                <w:rFonts w:ascii="Times New Roman" w:hAnsi="Times New Roman"/>
              </w:rPr>
              <w:t>Каннельярви</w:t>
            </w:r>
            <w:proofErr w:type="spellEnd"/>
            <w:r w:rsidRPr="00A6582C">
              <w:rPr>
                <w:rFonts w:ascii="Times New Roman" w:hAnsi="Times New Roman"/>
              </w:rPr>
              <w:t>, ул. Железнодорожная 3А</w:t>
            </w:r>
          </w:p>
        </w:tc>
      </w:tr>
      <w:tr w:rsidR="00A6582C" w:rsidRPr="00A6582C" w:rsidTr="00F94328">
        <w:trPr>
          <w:trHeight w:val="268"/>
        </w:trPr>
        <w:tc>
          <w:tcPr>
            <w:tcW w:w="828" w:type="dxa"/>
          </w:tcPr>
          <w:p w:rsidR="00A6582C" w:rsidRPr="00A6582C" w:rsidRDefault="00A6582C" w:rsidP="00F94328">
            <w:pPr>
              <w:pStyle w:val="aff"/>
              <w:rPr>
                <w:rFonts w:ascii="Times New Roman" w:hAnsi="Times New Roman"/>
              </w:rPr>
            </w:pPr>
            <w:r w:rsidRPr="00A6582C">
              <w:rPr>
                <w:rFonts w:ascii="Times New Roman" w:hAnsi="Times New Roman"/>
              </w:rPr>
              <w:t>9.</w:t>
            </w:r>
          </w:p>
        </w:tc>
        <w:tc>
          <w:tcPr>
            <w:tcW w:w="3578" w:type="dxa"/>
          </w:tcPr>
          <w:p w:rsidR="00A6582C" w:rsidRPr="00A6582C" w:rsidRDefault="00A6582C" w:rsidP="00F94328">
            <w:pPr>
              <w:rPr>
                <w:rFonts w:ascii="Times New Roman" w:hAnsi="Times New Roman"/>
              </w:rPr>
            </w:pPr>
            <w:r w:rsidRPr="00A6582C">
              <w:rPr>
                <w:rFonts w:ascii="Times New Roman" w:hAnsi="Times New Roman"/>
              </w:rPr>
              <w:t>Порядок оплаты</w:t>
            </w:r>
          </w:p>
        </w:tc>
        <w:tc>
          <w:tcPr>
            <w:tcW w:w="6106" w:type="dxa"/>
          </w:tcPr>
          <w:p w:rsidR="00A6582C" w:rsidRPr="00A6582C" w:rsidRDefault="00A6582C" w:rsidP="00F94328">
            <w:pPr>
              <w:rPr>
                <w:rFonts w:ascii="Times New Roman" w:hAnsi="Times New Roman"/>
              </w:rPr>
            </w:pPr>
            <w:r w:rsidRPr="00A6582C">
              <w:rPr>
                <w:rFonts w:ascii="Times New Roman" w:hAnsi="Times New Roman"/>
              </w:rPr>
              <w:t xml:space="preserve">В течение 5 календарных дней </w:t>
            </w:r>
            <w:proofErr w:type="gramStart"/>
            <w:r w:rsidRPr="00A6582C">
              <w:rPr>
                <w:rFonts w:ascii="Times New Roman" w:hAnsi="Times New Roman"/>
              </w:rPr>
              <w:t>с даты подписания</w:t>
            </w:r>
            <w:proofErr w:type="gramEnd"/>
            <w:r w:rsidRPr="00A6582C">
              <w:rPr>
                <w:rFonts w:ascii="Times New Roman" w:hAnsi="Times New Roman"/>
              </w:rPr>
              <w:t xml:space="preserve"> договора поставки Заказчик перечисляет  аванс в размере 50%  от стоимости договора.</w:t>
            </w:r>
          </w:p>
          <w:p w:rsidR="00A6582C" w:rsidRPr="00A6582C" w:rsidRDefault="00A6582C" w:rsidP="00F94328">
            <w:pPr>
              <w:rPr>
                <w:rFonts w:ascii="Times New Roman" w:hAnsi="Times New Roman"/>
              </w:rPr>
            </w:pPr>
            <w:r w:rsidRPr="00A6582C">
              <w:rPr>
                <w:rFonts w:ascii="Times New Roman" w:hAnsi="Times New Roman"/>
              </w:rPr>
              <w:t xml:space="preserve"> Окончательный расчет составляет 50% от стоимости договора и производится в течение 5 календарных дней </w:t>
            </w:r>
            <w:proofErr w:type="gramStart"/>
            <w:r w:rsidRPr="00A6582C">
              <w:rPr>
                <w:rFonts w:ascii="Times New Roman" w:hAnsi="Times New Roman"/>
              </w:rPr>
              <w:t>с даты подписания</w:t>
            </w:r>
            <w:proofErr w:type="gramEnd"/>
            <w:r w:rsidRPr="00A6582C">
              <w:rPr>
                <w:rFonts w:ascii="Times New Roman" w:hAnsi="Times New Roman"/>
              </w:rPr>
              <w:t xml:space="preserve"> товарных накладных/УПД, после приемки по месту поставленного оборудования.</w:t>
            </w:r>
          </w:p>
        </w:tc>
      </w:tr>
    </w:tbl>
    <w:p w:rsidR="00D1005D" w:rsidRPr="00512780" w:rsidRDefault="00D1005D" w:rsidP="00512780">
      <w:pPr>
        <w:jc w:val="center"/>
        <w:rPr>
          <w:rFonts w:ascii="Times New Roman" w:hAnsi="Times New Roman"/>
        </w:rPr>
      </w:pPr>
    </w:p>
    <w:p w:rsidR="00CF2D42" w:rsidRPr="008F2FFF" w:rsidRDefault="008F2FFF" w:rsidP="00CF2D42">
      <w:pPr>
        <w:rPr>
          <w:rFonts w:ascii="Times New Roman" w:hAnsi="Times New Roman"/>
          <w:b/>
          <w:sz w:val="26"/>
          <w:szCs w:val="26"/>
        </w:rPr>
      </w:pPr>
      <w:r w:rsidRPr="008F2FFF">
        <w:rPr>
          <w:rFonts w:ascii="Times New Roman" w:hAnsi="Times New Roman"/>
          <w:b/>
          <w:sz w:val="26"/>
          <w:szCs w:val="26"/>
        </w:rPr>
        <w:t>Покупатель:</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4D0ACB" w:rsidRPr="00AF51AC" w:rsidRDefault="004D0ACB" w:rsidP="004D0ACB">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EB" w:rsidRDefault="003602EB" w:rsidP="00B41620">
      <w:pPr>
        <w:spacing w:after="0" w:line="240" w:lineRule="auto"/>
      </w:pPr>
      <w:r>
        <w:separator/>
      </w:r>
    </w:p>
  </w:endnote>
  <w:endnote w:type="continuationSeparator" w:id="0">
    <w:p w:rsidR="003602EB" w:rsidRDefault="003602EB"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B" w:rsidRDefault="003602EB">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EB" w:rsidRDefault="003602EB" w:rsidP="00B41620">
      <w:pPr>
        <w:spacing w:after="0" w:line="240" w:lineRule="auto"/>
      </w:pPr>
      <w:r>
        <w:separator/>
      </w:r>
    </w:p>
  </w:footnote>
  <w:footnote w:type="continuationSeparator" w:id="0">
    <w:p w:rsidR="003602EB" w:rsidRDefault="003602EB" w:rsidP="00B41620">
      <w:pPr>
        <w:spacing w:after="0" w:line="240" w:lineRule="auto"/>
      </w:pPr>
      <w:r>
        <w:continuationSeparator/>
      </w:r>
    </w:p>
  </w:footnote>
  <w:footnote w:id="1">
    <w:p w:rsidR="003602EB" w:rsidRDefault="003602EB"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6E649A1"/>
    <w:multiLevelType w:val="hybridMultilevel"/>
    <w:tmpl w:val="E11C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9">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6">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6">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2">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6">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9">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1">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3">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6">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20"/>
  </w:num>
  <w:num w:numId="12">
    <w:abstractNumId w:val="36"/>
  </w:num>
  <w:num w:numId="13">
    <w:abstractNumId w:val="27"/>
  </w:num>
  <w:num w:numId="14">
    <w:abstractNumId w:val="45"/>
  </w:num>
  <w:num w:numId="15">
    <w:abstractNumId w:val="12"/>
  </w:num>
  <w:num w:numId="16">
    <w:abstractNumId w:val="28"/>
  </w:num>
  <w:num w:numId="17">
    <w:abstractNumId w:val="31"/>
  </w:num>
  <w:num w:numId="18">
    <w:abstractNumId w:val="43"/>
  </w:num>
  <w:num w:numId="19">
    <w:abstractNumId w:val="22"/>
  </w:num>
  <w:num w:numId="20">
    <w:abstractNumId w:val="35"/>
  </w:num>
  <w:num w:numId="21">
    <w:abstractNumId w:val="2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num>
  <w:num w:numId="48">
    <w:abstractNumId w:val="48"/>
  </w:num>
  <w:num w:numId="49">
    <w:abstractNumId w:val="41"/>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7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0F1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0F51"/>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6860"/>
    <w:rsid w:val="000C7109"/>
    <w:rsid w:val="000C7DBF"/>
    <w:rsid w:val="000D1179"/>
    <w:rsid w:val="000D2FCA"/>
    <w:rsid w:val="000D3E85"/>
    <w:rsid w:val="000D3FC9"/>
    <w:rsid w:val="000D4DE3"/>
    <w:rsid w:val="000D527F"/>
    <w:rsid w:val="000D631C"/>
    <w:rsid w:val="000E2190"/>
    <w:rsid w:val="000E2F33"/>
    <w:rsid w:val="000E5B89"/>
    <w:rsid w:val="000F1769"/>
    <w:rsid w:val="000F1837"/>
    <w:rsid w:val="000F18C6"/>
    <w:rsid w:val="000F571B"/>
    <w:rsid w:val="000F64B6"/>
    <w:rsid w:val="000F6F3C"/>
    <w:rsid w:val="00104467"/>
    <w:rsid w:val="00105700"/>
    <w:rsid w:val="00105F62"/>
    <w:rsid w:val="00110D4A"/>
    <w:rsid w:val="00111303"/>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767D"/>
    <w:rsid w:val="001A385C"/>
    <w:rsid w:val="001B07D6"/>
    <w:rsid w:val="001B1190"/>
    <w:rsid w:val="001B21AA"/>
    <w:rsid w:val="001B2247"/>
    <w:rsid w:val="001B3068"/>
    <w:rsid w:val="001B3AEC"/>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24E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3B7F"/>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602EB"/>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5B11"/>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36E40"/>
    <w:rsid w:val="0044008E"/>
    <w:rsid w:val="00440A98"/>
    <w:rsid w:val="00441076"/>
    <w:rsid w:val="0044223B"/>
    <w:rsid w:val="00442865"/>
    <w:rsid w:val="00445D42"/>
    <w:rsid w:val="0044613B"/>
    <w:rsid w:val="00453F20"/>
    <w:rsid w:val="00460303"/>
    <w:rsid w:val="00461248"/>
    <w:rsid w:val="00464987"/>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D45EB"/>
    <w:rsid w:val="005D47F0"/>
    <w:rsid w:val="005D561B"/>
    <w:rsid w:val="005D6433"/>
    <w:rsid w:val="005D69CD"/>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0F34"/>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B1230"/>
    <w:rsid w:val="006B4AA7"/>
    <w:rsid w:val="006B69FF"/>
    <w:rsid w:val="006C231E"/>
    <w:rsid w:val="006C6159"/>
    <w:rsid w:val="006C7E14"/>
    <w:rsid w:val="006D076C"/>
    <w:rsid w:val="006D0FC1"/>
    <w:rsid w:val="006D318D"/>
    <w:rsid w:val="006D4999"/>
    <w:rsid w:val="006E0B23"/>
    <w:rsid w:val="006E24E9"/>
    <w:rsid w:val="006E29CE"/>
    <w:rsid w:val="006F0B89"/>
    <w:rsid w:val="006F1CEA"/>
    <w:rsid w:val="00711570"/>
    <w:rsid w:val="00711C4A"/>
    <w:rsid w:val="00713CDA"/>
    <w:rsid w:val="00714036"/>
    <w:rsid w:val="007154FF"/>
    <w:rsid w:val="00717C27"/>
    <w:rsid w:val="00724D0B"/>
    <w:rsid w:val="00725647"/>
    <w:rsid w:val="00726082"/>
    <w:rsid w:val="00727EBB"/>
    <w:rsid w:val="007315BE"/>
    <w:rsid w:val="00734389"/>
    <w:rsid w:val="007353D8"/>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58C8"/>
    <w:rsid w:val="00776B0B"/>
    <w:rsid w:val="00784DDA"/>
    <w:rsid w:val="0078542A"/>
    <w:rsid w:val="007857EB"/>
    <w:rsid w:val="00787473"/>
    <w:rsid w:val="00787525"/>
    <w:rsid w:val="00792B83"/>
    <w:rsid w:val="00793A99"/>
    <w:rsid w:val="007975AF"/>
    <w:rsid w:val="007A0459"/>
    <w:rsid w:val="007A18D4"/>
    <w:rsid w:val="007A39CF"/>
    <w:rsid w:val="007B12BD"/>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E6C"/>
    <w:rsid w:val="00813AC3"/>
    <w:rsid w:val="00815CBC"/>
    <w:rsid w:val="008166FE"/>
    <w:rsid w:val="00826443"/>
    <w:rsid w:val="00830E93"/>
    <w:rsid w:val="00833C8A"/>
    <w:rsid w:val="00835013"/>
    <w:rsid w:val="00842336"/>
    <w:rsid w:val="008426FA"/>
    <w:rsid w:val="008439BC"/>
    <w:rsid w:val="00856C4D"/>
    <w:rsid w:val="00860D3A"/>
    <w:rsid w:val="00862BC9"/>
    <w:rsid w:val="00864F51"/>
    <w:rsid w:val="00866A43"/>
    <w:rsid w:val="00866DB5"/>
    <w:rsid w:val="00870BE0"/>
    <w:rsid w:val="00884186"/>
    <w:rsid w:val="0088623B"/>
    <w:rsid w:val="008867EC"/>
    <w:rsid w:val="00887092"/>
    <w:rsid w:val="00890D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2FFF"/>
    <w:rsid w:val="008F56AB"/>
    <w:rsid w:val="008F7888"/>
    <w:rsid w:val="0090146E"/>
    <w:rsid w:val="00901BE8"/>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36B6"/>
    <w:rsid w:val="00954871"/>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82C"/>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60BE"/>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A0"/>
    <w:rsid w:val="00CE6F28"/>
    <w:rsid w:val="00CE78B0"/>
    <w:rsid w:val="00CF2D42"/>
    <w:rsid w:val="00CF5C40"/>
    <w:rsid w:val="00CF5F4A"/>
    <w:rsid w:val="00D04506"/>
    <w:rsid w:val="00D064B7"/>
    <w:rsid w:val="00D071BB"/>
    <w:rsid w:val="00D1005D"/>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42DC4"/>
    <w:rsid w:val="00E431D0"/>
    <w:rsid w:val="00E43CCA"/>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6D6B"/>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361E8-85E2-4643-8317-7C57801B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40</Pages>
  <Words>11546</Words>
  <Characters>83641</Characters>
  <Application>Microsoft Office Word</Application>
  <DocSecurity>0</DocSecurity>
  <Lines>697</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94998</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62</cp:revision>
  <cp:lastPrinted>2025-07-02T12:28:00Z</cp:lastPrinted>
  <dcterms:created xsi:type="dcterms:W3CDTF">2021-03-22T13:14:00Z</dcterms:created>
  <dcterms:modified xsi:type="dcterms:W3CDTF">2025-07-02T12:35:00Z</dcterms:modified>
</cp:coreProperties>
</file>